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AE4B74" w14:textId="77777777" w:rsidR="00852AFE" w:rsidRPr="00DD568D" w:rsidRDefault="00852AFE" w:rsidP="00852AFE">
      <w:pPr>
        <w:spacing w:after="0" w:line="240" w:lineRule="auto"/>
        <w:jc w:val="center"/>
        <w:rPr>
          <w:rFonts w:ascii="Arial" w:hAnsi="Arial" w:cs="Arial"/>
          <w:b/>
        </w:rPr>
      </w:pPr>
      <w:r w:rsidRPr="00DD568D">
        <w:rPr>
          <w:rFonts w:ascii="Arial" w:hAnsi="Arial" w:cs="Arial"/>
          <w:b/>
        </w:rPr>
        <w:t>INFORMACJA</w:t>
      </w:r>
    </w:p>
    <w:p w14:paraId="47919282" w14:textId="77777777" w:rsidR="00852AFE" w:rsidRPr="00DD568D" w:rsidRDefault="00852AFE" w:rsidP="00852AFE">
      <w:pPr>
        <w:spacing w:after="0" w:line="240" w:lineRule="auto"/>
        <w:jc w:val="center"/>
        <w:rPr>
          <w:rFonts w:ascii="Arial" w:hAnsi="Arial" w:cs="Arial"/>
          <w:b/>
        </w:rPr>
      </w:pPr>
      <w:r w:rsidRPr="00DD568D">
        <w:rPr>
          <w:rFonts w:ascii="Arial" w:hAnsi="Arial" w:cs="Arial"/>
          <w:b/>
        </w:rPr>
        <w:t xml:space="preserve"> DOT. POSTĘPOWANIA</w:t>
      </w:r>
    </w:p>
    <w:p w14:paraId="36AE583F" w14:textId="77777777" w:rsidR="00852AFE" w:rsidRDefault="00852AFE" w:rsidP="00852AFE">
      <w:pPr>
        <w:spacing w:after="0" w:line="240" w:lineRule="auto"/>
        <w:jc w:val="center"/>
        <w:rPr>
          <w:rFonts w:ascii="Arial" w:hAnsi="Arial" w:cs="Arial"/>
          <w:b/>
        </w:rPr>
      </w:pPr>
      <w:r w:rsidRPr="00DD568D">
        <w:rPr>
          <w:rFonts w:ascii="Arial" w:hAnsi="Arial" w:cs="Arial"/>
          <w:b/>
        </w:rPr>
        <w:t>O UDZIELENIE ZAMÓWIENIA PUBLICZNEGO</w:t>
      </w:r>
    </w:p>
    <w:p w14:paraId="597C4C9D" w14:textId="77777777" w:rsidR="00852AFE" w:rsidRPr="00A070CB" w:rsidRDefault="00852AFE" w:rsidP="00852AFE">
      <w:pPr>
        <w:spacing w:after="0" w:line="240" w:lineRule="auto"/>
        <w:jc w:val="center"/>
        <w:rPr>
          <w:rFonts w:ascii="Arial" w:hAnsi="Arial" w:cs="Arial"/>
          <w:b/>
          <w:vertAlign w:val="superscript"/>
        </w:rPr>
      </w:pPr>
      <w:r w:rsidRPr="00A070CB">
        <w:rPr>
          <w:rFonts w:ascii="Arial" w:hAnsi="Arial" w:cs="Arial"/>
          <w:b/>
        </w:rPr>
        <w:t>W DZIEDZINIE OBRONNOŚCI I BEZPIECZEŃSTWA</w:t>
      </w:r>
    </w:p>
    <w:p w14:paraId="10941A2D" w14:textId="65DDFAD8" w:rsidR="00852AFE" w:rsidRPr="00A070CB" w:rsidRDefault="00C03139" w:rsidP="00852AFE">
      <w:pPr>
        <w:spacing w:after="0" w:line="240" w:lineRule="auto"/>
        <w:jc w:val="center"/>
        <w:rPr>
          <w:rFonts w:ascii="Arial" w:hAnsi="Arial" w:cs="Arial"/>
          <w:b/>
        </w:rPr>
      </w:pPr>
      <w:r>
        <w:rPr>
          <w:rFonts w:ascii="Arial" w:hAnsi="Arial" w:cs="Arial"/>
          <w:b/>
        </w:rPr>
        <w:t>O WARTOŚCI do 432</w:t>
      </w:r>
      <w:r w:rsidR="00B628FB">
        <w:rPr>
          <w:rFonts w:ascii="Arial" w:hAnsi="Arial" w:cs="Arial"/>
          <w:b/>
        </w:rPr>
        <w:t xml:space="preserve"> tyś. € netto (1 euro = 4,</w:t>
      </w:r>
      <w:r w:rsidR="00A45232">
        <w:rPr>
          <w:rFonts w:ascii="Arial" w:hAnsi="Arial" w:cs="Arial"/>
          <w:b/>
        </w:rPr>
        <w:t>31</w:t>
      </w:r>
      <w:r w:rsidR="00852AFE" w:rsidRPr="00A070CB">
        <w:rPr>
          <w:rFonts w:ascii="Arial" w:hAnsi="Arial" w:cs="Arial"/>
          <w:b/>
        </w:rPr>
        <w:t xml:space="preserve"> zł)</w:t>
      </w:r>
    </w:p>
    <w:p w14:paraId="1CBCDC7C" w14:textId="332AD243" w:rsidR="00852AFE" w:rsidRDefault="00852AFE" w:rsidP="00852AFE">
      <w:pPr>
        <w:spacing w:line="240" w:lineRule="auto"/>
        <w:jc w:val="center"/>
        <w:rPr>
          <w:rFonts w:ascii="Arial" w:hAnsi="Arial" w:cs="Arial"/>
          <w:b/>
        </w:rPr>
      </w:pPr>
      <w:r w:rsidRPr="00A070CB">
        <w:rPr>
          <w:rFonts w:ascii="Arial" w:hAnsi="Arial" w:cs="Arial"/>
          <w:b/>
        </w:rPr>
        <w:t xml:space="preserve">(podstawa prawna ustawa z dnia 29.01.2004r. Prawo zamówień </w:t>
      </w:r>
      <w:r>
        <w:rPr>
          <w:rFonts w:ascii="Arial" w:hAnsi="Arial" w:cs="Arial"/>
          <w:b/>
        </w:rPr>
        <w:br/>
      </w:r>
      <w:r w:rsidRPr="00A070CB">
        <w:rPr>
          <w:rFonts w:ascii="Arial" w:hAnsi="Arial" w:cs="Arial"/>
          <w:b/>
        </w:rPr>
        <w:t xml:space="preserve">publicznych </w:t>
      </w:r>
      <w:r w:rsidR="00D20301" w:rsidRPr="00D20301">
        <w:rPr>
          <w:rFonts w:ascii="Arial" w:hAnsi="Arial" w:cs="Arial"/>
          <w:b/>
        </w:rPr>
        <w:t>Dz. U. 2024 poz. 1320 t.j. z późn. zm.</w:t>
      </w:r>
      <w:r w:rsidRPr="00A070CB">
        <w:rPr>
          <w:rFonts w:ascii="Arial" w:hAnsi="Arial" w:cs="Arial"/>
          <w:b/>
        </w:rPr>
        <w:t>).</w:t>
      </w:r>
    </w:p>
    <w:p w14:paraId="3881C0CC" w14:textId="77777777" w:rsidR="00852AFE" w:rsidRDefault="00852AFE" w:rsidP="00852AFE">
      <w:pPr>
        <w:spacing w:line="240" w:lineRule="auto"/>
        <w:jc w:val="center"/>
        <w:rPr>
          <w:rFonts w:ascii="Arial" w:hAnsi="Arial" w:cs="Arial"/>
          <w:b/>
        </w:rPr>
      </w:pPr>
    </w:p>
    <w:p w14:paraId="25AAD0A7" w14:textId="03D37161" w:rsidR="0043359F" w:rsidRDefault="0016683F" w:rsidP="00581246">
      <w:pPr>
        <w:jc w:val="center"/>
        <w:rPr>
          <w:rFonts w:ascii="Arial" w:hAnsi="Arial" w:cs="Arial"/>
          <w:b/>
        </w:rPr>
      </w:pPr>
      <w:bookmarkStart w:id="0" w:name="_Hlk92709632"/>
      <w:r w:rsidRPr="00DD568D">
        <w:rPr>
          <w:rFonts w:ascii="Arial" w:hAnsi="Arial" w:cs="Arial"/>
          <w:b/>
        </w:rPr>
        <w:t xml:space="preserve">„Przegląd, konserwacja oraz serwis w przypadkach awarii, systemów zabezpieczenia technicznego w kompleksach wojskowych będących na zaopatrzeniu 35 WOG </w:t>
      </w:r>
      <w:r w:rsidR="00DD568D">
        <w:rPr>
          <w:rFonts w:ascii="Arial" w:hAnsi="Arial" w:cs="Arial"/>
          <w:b/>
        </w:rPr>
        <w:br/>
      </w:r>
      <w:r w:rsidRPr="00DD568D">
        <w:rPr>
          <w:rFonts w:ascii="Arial" w:hAnsi="Arial" w:cs="Arial"/>
          <w:b/>
        </w:rPr>
        <w:t>w latach 202</w:t>
      </w:r>
      <w:r w:rsidR="00A45232">
        <w:rPr>
          <w:rFonts w:ascii="Arial" w:hAnsi="Arial" w:cs="Arial"/>
          <w:b/>
        </w:rPr>
        <w:t>6</w:t>
      </w:r>
      <w:r w:rsidRPr="00DD568D">
        <w:rPr>
          <w:rFonts w:ascii="Arial" w:hAnsi="Arial" w:cs="Arial"/>
          <w:b/>
        </w:rPr>
        <w:t xml:space="preserve"> - 202</w:t>
      </w:r>
      <w:r w:rsidR="00A45232">
        <w:rPr>
          <w:rFonts w:ascii="Arial" w:hAnsi="Arial" w:cs="Arial"/>
          <w:b/>
        </w:rPr>
        <w:t>7</w:t>
      </w:r>
      <w:r w:rsidRPr="00DD568D">
        <w:rPr>
          <w:rFonts w:ascii="Arial" w:hAnsi="Arial" w:cs="Arial"/>
          <w:b/>
        </w:rPr>
        <w:t>”</w:t>
      </w:r>
    </w:p>
    <w:bookmarkEnd w:id="0"/>
    <w:p w14:paraId="25136FAF" w14:textId="77777777" w:rsidR="00AB7ABA" w:rsidRPr="00DD568D" w:rsidRDefault="00AB7ABA" w:rsidP="00156371">
      <w:pPr>
        <w:pStyle w:val="Akapitzlist"/>
        <w:numPr>
          <w:ilvl w:val="0"/>
          <w:numId w:val="1"/>
        </w:numPr>
        <w:ind w:left="426" w:hanging="426"/>
        <w:rPr>
          <w:rFonts w:ascii="Arial" w:hAnsi="Arial" w:cs="Arial"/>
        </w:rPr>
      </w:pPr>
      <w:r w:rsidRPr="00DD568D">
        <w:rPr>
          <w:rFonts w:ascii="Arial" w:hAnsi="Arial" w:cs="Arial"/>
          <w:b/>
        </w:rPr>
        <w:t>Nazwa i adres zamawiającego</w:t>
      </w:r>
      <w:r w:rsidR="00921B45" w:rsidRPr="00DD568D">
        <w:rPr>
          <w:rFonts w:ascii="Arial" w:hAnsi="Arial" w:cs="Arial"/>
        </w:rPr>
        <w:t xml:space="preserve"> (do korespondencji)</w:t>
      </w:r>
    </w:p>
    <w:p w14:paraId="75B05E51" w14:textId="77777777" w:rsidR="00AB7ABA" w:rsidRPr="00DD568D" w:rsidRDefault="0043359F" w:rsidP="00A31867">
      <w:pPr>
        <w:pStyle w:val="Akapitzlist"/>
        <w:numPr>
          <w:ilvl w:val="0"/>
          <w:numId w:val="2"/>
        </w:numPr>
        <w:ind w:left="709" w:hanging="283"/>
        <w:rPr>
          <w:rFonts w:ascii="Arial" w:hAnsi="Arial" w:cs="Arial"/>
        </w:rPr>
      </w:pPr>
      <w:r w:rsidRPr="00DD568D">
        <w:rPr>
          <w:rFonts w:ascii="Arial" w:hAnsi="Arial" w:cs="Arial"/>
        </w:rPr>
        <w:t xml:space="preserve">35 Wojskowy </w:t>
      </w:r>
      <w:r w:rsidR="00AB7ABA" w:rsidRPr="00DD568D">
        <w:rPr>
          <w:rFonts w:ascii="Arial" w:hAnsi="Arial" w:cs="Arial"/>
        </w:rPr>
        <w:t>Oddział Gospodarczy</w:t>
      </w:r>
    </w:p>
    <w:p w14:paraId="0A1F5027" w14:textId="5EF73B22" w:rsidR="00AB7ABA" w:rsidRPr="00DD568D" w:rsidRDefault="00AB7ABA" w:rsidP="00A31867">
      <w:pPr>
        <w:pStyle w:val="Akapitzlist"/>
        <w:ind w:left="709"/>
        <w:rPr>
          <w:rFonts w:ascii="Arial" w:hAnsi="Arial" w:cs="Arial"/>
        </w:rPr>
      </w:pPr>
      <w:r w:rsidRPr="00DD568D">
        <w:rPr>
          <w:rFonts w:ascii="Arial" w:hAnsi="Arial" w:cs="Arial"/>
        </w:rPr>
        <w:t xml:space="preserve">Rząska ul. Krakowska </w:t>
      </w:r>
      <w:r w:rsidR="00397515">
        <w:rPr>
          <w:rFonts w:ascii="Arial" w:hAnsi="Arial" w:cs="Arial"/>
        </w:rPr>
        <w:t>1</w:t>
      </w:r>
    </w:p>
    <w:p w14:paraId="6E528C0E" w14:textId="61B13DF3" w:rsidR="00AB7ABA" w:rsidRPr="00DD568D" w:rsidRDefault="00417799" w:rsidP="00B602BC">
      <w:pPr>
        <w:pStyle w:val="Akapitzlist"/>
        <w:spacing w:line="360" w:lineRule="auto"/>
        <w:ind w:left="1440" w:hanging="731"/>
        <w:rPr>
          <w:rFonts w:ascii="Arial" w:hAnsi="Arial" w:cs="Arial"/>
        </w:rPr>
      </w:pPr>
      <w:r w:rsidRPr="00DD568D">
        <w:rPr>
          <w:rFonts w:ascii="Arial" w:hAnsi="Arial" w:cs="Arial"/>
        </w:rPr>
        <w:t xml:space="preserve">30-901 Kraków </w:t>
      </w:r>
    </w:p>
    <w:p w14:paraId="6FD3F583" w14:textId="77777777" w:rsidR="00AB7ABA" w:rsidRPr="00DD568D" w:rsidRDefault="00AB7ABA" w:rsidP="00156371">
      <w:pPr>
        <w:pStyle w:val="Akapitzlist"/>
        <w:numPr>
          <w:ilvl w:val="0"/>
          <w:numId w:val="1"/>
        </w:numPr>
        <w:spacing w:after="0"/>
        <w:ind w:left="426" w:hanging="426"/>
        <w:rPr>
          <w:rFonts w:ascii="Arial" w:hAnsi="Arial" w:cs="Arial"/>
          <w:b/>
        </w:rPr>
      </w:pPr>
      <w:r w:rsidRPr="00DD568D">
        <w:rPr>
          <w:rFonts w:ascii="Arial" w:hAnsi="Arial" w:cs="Arial"/>
          <w:b/>
        </w:rPr>
        <w:t>Osoby do kontaktu:</w:t>
      </w:r>
    </w:p>
    <w:p w14:paraId="317E8951" w14:textId="77777777" w:rsidR="0016153B" w:rsidRPr="00DD568D" w:rsidRDefault="0016153B" w:rsidP="00796B31">
      <w:pPr>
        <w:numPr>
          <w:ilvl w:val="0"/>
          <w:numId w:val="8"/>
        </w:numPr>
        <w:tabs>
          <w:tab w:val="left" w:pos="360"/>
        </w:tabs>
        <w:spacing w:after="0" w:line="360" w:lineRule="auto"/>
        <w:ind w:left="709" w:hanging="283"/>
        <w:jc w:val="both"/>
        <w:rPr>
          <w:rFonts w:ascii="Arial" w:hAnsi="Arial" w:cs="Arial"/>
        </w:rPr>
      </w:pPr>
      <w:r w:rsidRPr="00DD568D">
        <w:rPr>
          <w:rFonts w:ascii="Arial" w:hAnsi="Arial" w:cs="Arial"/>
        </w:rPr>
        <w:t>Sławomir Tytoń               tel.  261 13 30 10</w:t>
      </w:r>
    </w:p>
    <w:p w14:paraId="27657A4F" w14:textId="77777777" w:rsidR="00AB7ABA" w:rsidRPr="00DD568D" w:rsidRDefault="003A0C5C" w:rsidP="00156371">
      <w:pPr>
        <w:pStyle w:val="Akapitzlist"/>
        <w:numPr>
          <w:ilvl w:val="0"/>
          <w:numId w:val="1"/>
        </w:numPr>
        <w:ind w:left="426" w:hanging="426"/>
        <w:rPr>
          <w:rFonts w:ascii="Arial" w:hAnsi="Arial" w:cs="Arial"/>
          <w:b/>
        </w:rPr>
      </w:pPr>
      <w:r w:rsidRPr="00DD568D">
        <w:rPr>
          <w:rFonts w:ascii="Arial" w:hAnsi="Arial" w:cs="Arial"/>
          <w:b/>
        </w:rPr>
        <w:t>Rodzaj zamówienia</w:t>
      </w:r>
    </w:p>
    <w:p w14:paraId="7B11E683" w14:textId="77777777" w:rsidR="003A0C5C" w:rsidRPr="00DD568D" w:rsidRDefault="0016683F" w:rsidP="00796B31">
      <w:pPr>
        <w:pStyle w:val="Akapitzlist"/>
        <w:numPr>
          <w:ilvl w:val="0"/>
          <w:numId w:val="7"/>
        </w:numPr>
        <w:spacing w:line="360" w:lineRule="auto"/>
        <w:ind w:left="709" w:hanging="283"/>
        <w:rPr>
          <w:rFonts w:ascii="Arial" w:hAnsi="Arial" w:cs="Arial"/>
        </w:rPr>
      </w:pPr>
      <w:r w:rsidRPr="00DD568D">
        <w:rPr>
          <w:rFonts w:ascii="Arial" w:hAnsi="Arial" w:cs="Arial"/>
        </w:rPr>
        <w:t>Usługa</w:t>
      </w:r>
    </w:p>
    <w:p w14:paraId="78C52A2B" w14:textId="77777777" w:rsidR="003A0C5C" w:rsidRPr="00DD568D" w:rsidRDefault="003A0C5C" w:rsidP="00B602BC">
      <w:pPr>
        <w:pStyle w:val="Akapitzlist"/>
        <w:numPr>
          <w:ilvl w:val="0"/>
          <w:numId w:val="1"/>
        </w:numPr>
        <w:spacing w:line="360" w:lineRule="auto"/>
        <w:ind w:left="426" w:hanging="426"/>
        <w:rPr>
          <w:rFonts w:ascii="Arial" w:hAnsi="Arial" w:cs="Arial"/>
          <w:b/>
        </w:rPr>
      </w:pPr>
      <w:r w:rsidRPr="00DD568D">
        <w:rPr>
          <w:rFonts w:ascii="Arial" w:hAnsi="Arial" w:cs="Arial"/>
          <w:b/>
        </w:rPr>
        <w:t>Opis przedmiotu zamówienia</w:t>
      </w:r>
    </w:p>
    <w:p w14:paraId="3EEFBA1E" w14:textId="77777777" w:rsidR="00C653FB" w:rsidRPr="00DD568D" w:rsidRDefault="00C653FB" w:rsidP="00C653FB">
      <w:pPr>
        <w:pStyle w:val="Akapitzlist"/>
        <w:spacing w:line="360" w:lineRule="auto"/>
        <w:ind w:left="426"/>
        <w:rPr>
          <w:rFonts w:ascii="Arial" w:hAnsi="Arial" w:cs="Arial"/>
        </w:rPr>
      </w:pPr>
      <w:r w:rsidRPr="00DD568D">
        <w:rPr>
          <w:rFonts w:ascii="Arial" w:hAnsi="Arial" w:cs="Arial"/>
        </w:rPr>
        <w:t>Zamawiający przedmiotowe postępowanie przeprowadzi w dwóch etapach:</w:t>
      </w:r>
    </w:p>
    <w:p w14:paraId="0DC3EC8A" w14:textId="77777777" w:rsidR="00C653FB" w:rsidRPr="00DD568D" w:rsidRDefault="00C653FB" w:rsidP="00C15422">
      <w:pPr>
        <w:pStyle w:val="Akapitzlist"/>
        <w:ind w:left="1418" w:hanging="992"/>
        <w:jc w:val="both"/>
        <w:rPr>
          <w:rFonts w:ascii="Arial" w:hAnsi="Arial" w:cs="Arial"/>
        </w:rPr>
      </w:pPr>
      <w:r w:rsidRPr="00DD568D">
        <w:rPr>
          <w:rFonts w:ascii="Arial" w:hAnsi="Arial" w:cs="Arial"/>
          <w:b/>
        </w:rPr>
        <w:t xml:space="preserve">I etap </w:t>
      </w:r>
      <w:r w:rsidR="00FF0AF4" w:rsidRPr="00DD568D">
        <w:rPr>
          <w:rFonts w:ascii="Arial" w:hAnsi="Arial" w:cs="Arial"/>
        </w:rPr>
        <w:t>–</w:t>
      </w:r>
      <w:r w:rsidRPr="00DD568D">
        <w:rPr>
          <w:rFonts w:ascii="Arial" w:hAnsi="Arial" w:cs="Arial"/>
        </w:rPr>
        <w:t xml:space="preserve"> </w:t>
      </w:r>
      <w:r w:rsidR="00C15422">
        <w:rPr>
          <w:rFonts w:ascii="Arial" w:hAnsi="Arial" w:cs="Arial"/>
        </w:rPr>
        <w:t xml:space="preserve"> </w:t>
      </w:r>
      <w:r w:rsidR="00A71BDF" w:rsidRPr="00DD568D">
        <w:rPr>
          <w:rFonts w:ascii="Arial" w:hAnsi="Arial" w:cs="Arial"/>
        </w:rPr>
        <w:t>Wykonawcy</w:t>
      </w:r>
      <w:r w:rsidR="00FF0AF4" w:rsidRPr="00DD568D">
        <w:rPr>
          <w:rFonts w:ascii="Arial" w:hAnsi="Arial" w:cs="Arial"/>
        </w:rPr>
        <w:t xml:space="preserve"> </w:t>
      </w:r>
      <w:r w:rsidR="00A71BDF" w:rsidRPr="00DD568D">
        <w:rPr>
          <w:rFonts w:ascii="Arial" w:hAnsi="Arial" w:cs="Arial"/>
        </w:rPr>
        <w:t>zostaną zaproszeni</w:t>
      </w:r>
      <w:r w:rsidR="00FF0AF4" w:rsidRPr="00DD568D">
        <w:rPr>
          <w:rFonts w:ascii="Arial" w:hAnsi="Arial" w:cs="Arial"/>
        </w:rPr>
        <w:t xml:space="preserve"> do składania wniosków</w:t>
      </w:r>
      <w:r w:rsidR="00A71BDF" w:rsidRPr="00DD568D">
        <w:rPr>
          <w:rFonts w:ascii="Arial" w:hAnsi="Arial" w:cs="Arial"/>
        </w:rPr>
        <w:t xml:space="preserve"> wraz z </w:t>
      </w:r>
      <w:r w:rsidR="006D4429" w:rsidRPr="00DD568D">
        <w:rPr>
          <w:rFonts w:ascii="Arial" w:hAnsi="Arial" w:cs="Arial"/>
        </w:rPr>
        <w:t>dokumentami</w:t>
      </w:r>
      <w:r w:rsidR="00C15422">
        <w:rPr>
          <w:rFonts w:ascii="Arial" w:hAnsi="Arial" w:cs="Arial"/>
        </w:rPr>
        <w:br/>
      </w:r>
      <w:r w:rsidR="006D4429" w:rsidRPr="00DD568D">
        <w:rPr>
          <w:rFonts w:ascii="Arial" w:hAnsi="Arial" w:cs="Arial"/>
        </w:rPr>
        <w:t>i oświadczeniami wymienionymi w pkt. 9 informacji.</w:t>
      </w:r>
    </w:p>
    <w:p w14:paraId="3056233B" w14:textId="703D340D" w:rsidR="008A29D9" w:rsidRPr="00DD568D" w:rsidRDefault="006D4429" w:rsidP="00C15422">
      <w:pPr>
        <w:pStyle w:val="Akapitzlist"/>
        <w:spacing w:after="0"/>
        <w:ind w:left="1418"/>
        <w:jc w:val="both"/>
        <w:rPr>
          <w:rFonts w:ascii="Arial" w:eastAsia="SimSun" w:hAnsi="Arial" w:cs="Arial"/>
        </w:rPr>
      </w:pPr>
      <w:r w:rsidRPr="00DD568D">
        <w:rPr>
          <w:rFonts w:ascii="Arial" w:hAnsi="Arial" w:cs="Arial"/>
        </w:rPr>
        <w:t xml:space="preserve">Zamawiający po zbadaniu złożonych dokumentów dokona oceny wniosków </w:t>
      </w:r>
      <w:r w:rsidR="00FD4012">
        <w:rPr>
          <w:rFonts w:ascii="Arial" w:hAnsi="Arial" w:cs="Arial"/>
        </w:rPr>
        <w:br/>
      </w:r>
      <w:r w:rsidRPr="00DD568D">
        <w:rPr>
          <w:rFonts w:ascii="Arial" w:hAnsi="Arial" w:cs="Arial"/>
        </w:rPr>
        <w:t>w zakresie kryterium selekcji</w:t>
      </w:r>
      <w:r w:rsidR="0088495C" w:rsidRPr="00DD568D">
        <w:rPr>
          <w:rFonts w:ascii="Arial" w:hAnsi="Arial" w:cs="Arial"/>
        </w:rPr>
        <w:t xml:space="preserve"> i zaprosi do </w:t>
      </w:r>
      <w:r w:rsidR="0088495C" w:rsidRPr="00DD568D">
        <w:rPr>
          <w:rFonts w:ascii="Arial" w:eastAsia="SimSun" w:hAnsi="Arial" w:cs="Arial"/>
        </w:rPr>
        <w:t xml:space="preserve">złożenia oferty </w:t>
      </w:r>
      <w:r w:rsidR="005B2B11" w:rsidRPr="00DD568D">
        <w:rPr>
          <w:rFonts w:ascii="Arial" w:eastAsia="SimSun" w:hAnsi="Arial" w:cs="Arial"/>
        </w:rPr>
        <w:t xml:space="preserve">maksymalnie </w:t>
      </w:r>
      <w:r w:rsidR="0088495C" w:rsidRPr="00DD568D">
        <w:rPr>
          <w:rFonts w:ascii="Arial" w:eastAsia="SimSun" w:hAnsi="Arial" w:cs="Arial"/>
        </w:rPr>
        <w:t>sześciu</w:t>
      </w:r>
      <w:r w:rsidR="0088495C" w:rsidRPr="00DD568D">
        <w:rPr>
          <w:rFonts w:ascii="Arial" w:eastAsia="SimSun" w:hAnsi="Arial" w:cs="Arial"/>
          <w:b/>
        </w:rPr>
        <w:t xml:space="preserve"> </w:t>
      </w:r>
      <w:r w:rsidR="0088495C" w:rsidRPr="00DD568D">
        <w:rPr>
          <w:rFonts w:ascii="Arial" w:eastAsia="SimSun" w:hAnsi="Arial" w:cs="Arial"/>
        </w:rPr>
        <w:t>Wykonawców, którzy uzyskają najwyższą punktację w kryterium</w:t>
      </w:r>
      <w:r w:rsidR="00C15422">
        <w:rPr>
          <w:rFonts w:ascii="Arial" w:eastAsia="SimSun" w:hAnsi="Arial" w:cs="Arial"/>
        </w:rPr>
        <w:t xml:space="preserve"> </w:t>
      </w:r>
      <w:r w:rsidR="0088495C" w:rsidRPr="00DD568D">
        <w:rPr>
          <w:rFonts w:ascii="Arial" w:eastAsia="SimSun" w:hAnsi="Arial" w:cs="Arial"/>
        </w:rPr>
        <w:t>i s</w:t>
      </w:r>
      <w:r w:rsidR="005B2B11" w:rsidRPr="00DD568D">
        <w:rPr>
          <w:rFonts w:ascii="Arial" w:eastAsia="SimSun" w:hAnsi="Arial" w:cs="Arial"/>
        </w:rPr>
        <w:t>pełnią</w:t>
      </w:r>
      <w:r w:rsidR="0088495C" w:rsidRPr="00DD568D">
        <w:rPr>
          <w:rFonts w:ascii="Arial" w:eastAsia="SimSun" w:hAnsi="Arial" w:cs="Arial"/>
        </w:rPr>
        <w:t xml:space="preserve"> warunki udziału w postępowaniu.</w:t>
      </w:r>
    </w:p>
    <w:p w14:paraId="739251A4" w14:textId="77777777" w:rsidR="008A29D9" w:rsidRPr="00DD568D" w:rsidRDefault="008A29D9" w:rsidP="008A29D9">
      <w:pPr>
        <w:pStyle w:val="Akapitzlist"/>
        <w:spacing w:after="0"/>
        <w:ind w:left="1560"/>
        <w:jc w:val="both"/>
        <w:rPr>
          <w:rFonts w:ascii="Arial" w:eastAsia="SimSun" w:hAnsi="Arial" w:cs="Arial"/>
        </w:rPr>
      </w:pPr>
    </w:p>
    <w:p w14:paraId="4F52FE28" w14:textId="77777777" w:rsidR="006F0450" w:rsidRPr="00DD568D" w:rsidRDefault="00C15422" w:rsidP="00C15422">
      <w:pPr>
        <w:pStyle w:val="Akapitzlist"/>
        <w:spacing w:before="240"/>
        <w:ind w:left="1418" w:hanging="992"/>
        <w:jc w:val="both"/>
        <w:rPr>
          <w:rFonts w:ascii="Arial" w:eastAsia="SimSun" w:hAnsi="Arial" w:cs="Arial"/>
        </w:rPr>
      </w:pPr>
      <w:r>
        <w:rPr>
          <w:rFonts w:ascii="Arial" w:eastAsia="SimSun" w:hAnsi="Arial" w:cs="Arial"/>
          <w:b/>
        </w:rPr>
        <w:t xml:space="preserve">II </w:t>
      </w:r>
      <w:r w:rsidR="0088495C" w:rsidRPr="00DD568D">
        <w:rPr>
          <w:rFonts w:ascii="Arial" w:eastAsia="SimSun" w:hAnsi="Arial" w:cs="Arial"/>
          <w:b/>
        </w:rPr>
        <w:t xml:space="preserve">etap </w:t>
      </w:r>
      <w:r w:rsidR="005B2B11" w:rsidRPr="00DD568D">
        <w:rPr>
          <w:rFonts w:ascii="Arial" w:eastAsia="SimSun" w:hAnsi="Arial" w:cs="Arial"/>
        </w:rPr>
        <w:t>–</w:t>
      </w:r>
      <w:r>
        <w:rPr>
          <w:rFonts w:ascii="Arial" w:eastAsia="SimSun" w:hAnsi="Arial" w:cs="Arial"/>
        </w:rPr>
        <w:t xml:space="preserve"> </w:t>
      </w:r>
      <w:r w:rsidR="00590957" w:rsidRPr="00DD568D">
        <w:rPr>
          <w:rFonts w:ascii="Arial" w:eastAsia="SimSun" w:hAnsi="Arial" w:cs="Arial"/>
        </w:rPr>
        <w:t>Wykonawcy w</w:t>
      </w:r>
      <w:r w:rsidR="005B2B11" w:rsidRPr="00DD568D">
        <w:rPr>
          <w:rFonts w:ascii="Arial" w:eastAsia="SimSun" w:hAnsi="Arial" w:cs="Arial"/>
        </w:rPr>
        <w:t>yłonieni w drodze</w:t>
      </w:r>
      <w:r w:rsidR="008A29D9" w:rsidRPr="00DD568D">
        <w:rPr>
          <w:rFonts w:ascii="Arial" w:eastAsia="SimSun" w:hAnsi="Arial" w:cs="Arial"/>
        </w:rPr>
        <w:t xml:space="preserve"> selekcji </w:t>
      </w:r>
      <w:r w:rsidR="005C47D3" w:rsidRPr="00DD568D">
        <w:rPr>
          <w:rFonts w:ascii="Arial" w:eastAsia="SimSun" w:hAnsi="Arial" w:cs="Arial"/>
        </w:rPr>
        <w:t>otrzymają</w:t>
      </w:r>
      <w:r w:rsidR="0088495C" w:rsidRPr="00DD568D">
        <w:rPr>
          <w:rFonts w:ascii="Arial" w:eastAsia="SimSun" w:hAnsi="Arial" w:cs="Arial"/>
        </w:rPr>
        <w:t xml:space="preserve"> </w:t>
      </w:r>
      <w:r w:rsidR="006F0450" w:rsidRPr="00DD568D">
        <w:rPr>
          <w:rFonts w:ascii="Arial" w:eastAsia="SimSun" w:hAnsi="Arial" w:cs="Arial"/>
        </w:rPr>
        <w:t xml:space="preserve">na płycie CD </w:t>
      </w:r>
      <w:r w:rsidR="005C47D3" w:rsidRPr="00DD568D">
        <w:rPr>
          <w:rFonts w:ascii="Arial" w:eastAsia="SimSun" w:hAnsi="Arial" w:cs="Arial"/>
        </w:rPr>
        <w:t xml:space="preserve">od Zamawiającego </w:t>
      </w:r>
      <w:r w:rsidR="008A29D9" w:rsidRPr="00DD568D">
        <w:rPr>
          <w:rFonts w:ascii="Arial" w:eastAsia="SimSun" w:hAnsi="Arial" w:cs="Arial"/>
        </w:rPr>
        <w:t>S</w:t>
      </w:r>
      <w:r w:rsidR="006F0450" w:rsidRPr="00DD568D">
        <w:rPr>
          <w:rFonts w:ascii="Arial" w:eastAsia="SimSun" w:hAnsi="Arial" w:cs="Arial"/>
        </w:rPr>
        <w:t>pecyfikację</w:t>
      </w:r>
      <w:r w:rsidR="008A29D9" w:rsidRPr="00DD568D">
        <w:rPr>
          <w:rFonts w:ascii="Arial" w:eastAsia="SimSun" w:hAnsi="Arial" w:cs="Arial"/>
        </w:rPr>
        <w:t xml:space="preserve"> Warunków Zamówienia</w:t>
      </w:r>
      <w:r w:rsidR="00590957" w:rsidRPr="00DD568D">
        <w:rPr>
          <w:rFonts w:ascii="Arial" w:eastAsia="SimSun" w:hAnsi="Arial" w:cs="Arial"/>
        </w:rPr>
        <w:t xml:space="preserve"> wraz z koniecznymi załącznikami</w:t>
      </w:r>
      <w:r w:rsidR="006F0450" w:rsidRPr="00DD568D">
        <w:rPr>
          <w:rFonts w:ascii="Arial" w:eastAsia="SimSun" w:hAnsi="Arial" w:cs="Arial"/>
        </w:rPr>
        <w:t xml:space="preserve"> </w:t>
      </w:r>
      <w:r w:rsidR="00590957" w:rsidRPr="00DD568D">
        <w:rPr>
          <w:rFonts w:ascii="Arial" w:eastAsia="SimSun" w:hAnsi="Arial" w:cs="Arial"/>
        </w:rPr>
        <w:t>i poproszeni zostaną</w:t>
      </w:r>
      <w:r w:rsidR="006F0450" w:rsidRPr="00DD568D">
        <w:rPr>
          <w:rFonts w:ascii="Arial" w:eastAsia="SimSun" w:hAnsi="Arial" w:cs="Arial"/>
        </w:rPr>
        <w:t xml:space="preserve"> o złożeni</w:t>
      </w:r>
      <w:r w:rsidR="00590957" w:rsidRPr="00DD568D">
        <w:rPr>
          <w:rFonts w:ascii="Arial" w:eastAsia="SimSun" w:hAnsi="Arial" w:cs="Arial"/>
        </w:rPr>
        <w:t>e</w:t>
      </w:r>
      <w:r w:rsidR="006F0450" w:rsidRPr="00DD568D">
        <w:rPr>
          <w:rFonts w:ascii="Arial" w:eastAsia="SimSun" w:hAnsi="Arial" w:cs="Arial"/>
        </w:rPr>
        <w:t xml:space="preserve"> oferty. </w:t>
      </w:r>
    </w:p>
    <w:p w14:paraId="3DED2EDB" w14:textId="77777777" w:rsidR="006D4429" w:rsidRPr="00DD568D" w:rsidRDefault="00590957" w:rsidP="00C15422">
      <w:pPr>
        <w:pStyle w:val="Akapitzlist"/>
        <w:spacing w:before="240"/>
        <w:ind w:left="1418"/>
        <w:jc w:val="both"/>
        <w:rPr>
          <w:rFonts w:ascii="Arial" w:eastAsia="SimSun" w:hAnsi="Arial" w:cs="Arial"/>
        </w:rPr>
      </w:pPr>
      <w:r w:rsidRPr="00DD568D">
        <w:rPr>
          <w:rFonts w:ascii="Arial" w:eastAsia="SimSun" w:hAnsi="Arial" w:cs="Arial"/>
        </w:rPr>
        <w:t>Po wyborze</w:t>
      </w:r>
      <w:r w:rsidR="006F0450" w:rsidRPr="00DD568D">
        <w:rPr>
          <w:rFonts w:ascii="Arial" w:eastAsia="SimSun" w:hAnsi="Arial" w:cs="Arial"/>
        </w:rPr>
        <w:t xml:space="preserve"> Wykonawców podpisane zostaną umowy na poszczególne części przedmiotu zamówienia.</w:t>
      </w:r>
    </w:p>
    <w:p w14:paraId="4F2B57BB" w14:textId="77777777" w:rsidR="006F0450" w:rsidRPr="00DD568D" w:rsidRDefault="006F0450" w:rsidP="00C15422">
      <w:pPr>
        <w:pStyle w:val="Akapitzlist"/>
        <w:spacing w:before="240" w:line="240" w:lineRule="auto"/>
        <w:ind w:left="1560"/>
        <w:jc w:val="both"/>
        <w:rPr>
          <w:rFonts w:ascii="Arial" w:eastAsia="SimSun" w:hAnsi="Arial" w:cs="Arial"/>
        </w:rPr>
      </w:pPr>
    </w:p>
    <w:p w14:paraId="4CD18869" w14:textId="6076092B" w:rsidR="00B01D0E" w:rsidRPr="00DD568D" w:rsidRDefault="0016683F" w:rsidP="005E1505">
      <w:pPr>
        <w:pStyle w:val="Akapitzlist"/>
        <w:numPr>
          <w:ilvl w:val="0"/>
          <w:numId w:val="3"/>
        </w:numPr>
        <w:spacing w:after="0"/>
        <w:ind w:left="851" w:hanging="425"/>
        <w:jc w:val="both"/>
        <w:rPr>
          <w:rFonts w:ascii="Arial" w:hAnsi="Arial" w:cs="Arial"/>
        </w:rPr>
      </w:pPr>
      <w:r w:rsidRPr="00DD568D">
        <w:rPr>
          <w:rFonts w:ascii="Arial" w:hAnsi="Arial" w:cs="Arial"/>
        </w:rPr>
        <w:t xml:space="preserve">Przedmiotem zamówienia jest świadczenie usług w zakresie wykonania przeglądu, konserwacji oraz serwis w przypadku awarii systemów zabezpieczeń technicznych, </w:t>
      </w:r>
      <w:r w:rsidR="00C15422">
        <w:rPr>
          <w:rFonts w:ascii="Arial" w:hAnsi="Arial" w:cs="Arial"/>
        </w:rPr>
        <w:br/>
      </w:r>
      <w:r w:rsidRPr="00DD568D">
        <w:rPr>
          <w:rFonts w:ascii="Arial" w:hAnsi="Arial" w:cs="Arial"/>
        </w:rPr>
        <w:t>w celu utrzymania ich w stałej sprawności technicznej, w obiektach wojskowych będących na zaopatrzeniu 35 Wojskowego Oddziału Gospodarczego w latach 202</w:t>
      </w:r>
      <w:r w:rsidR="00A45232">
        <w:rPr>
          <w:rFonts w:ascii="Arial" w:hAnsi="Arial" w:cs="Arial"/>
        </w:rPr>
        <w:t>6</w:t>
      </w:r>
      <w:r w:rsidRPr="00DD568D">
        <w:rPr>
          <w:rFonts w:ascii="Arial" w:hAnsi="Arial" w:cs="Arial"/>
        </w:rPr>
        <w:t xml:space="preserve"> </w:t>
      </w:r>
      <w:r w:rsidR="00DC049C" w:rsidRPr="00DD568D">
        <w:rPr>
          <w:rFonts w:ascii="Arial" w:hAnsi="Arial" w:cs="Arial"/>
        </w:rPr>
        <w:t>–</w:t>
      </w:r>
      <w:r w:rsidRPr="00DD568D">
        <w:rPr>
          <w:rFonts w:ascii="Arial" w:hAnsi="Arial" w:cs="Arial"/>
        </w:rPr>
        <w:t xml:space="preserve"> 202</w:t>
      </w:r>
      <w:r w:rsidR="00A45232">
        <w:rPr>
          <w:rFonts w:ascii="Arial" w:hAnsi="Arial" w:cs="Arial"/>
        </w:rPr>
        <w:t>7</w:t>
      </w:r>
      <w:r w:rsidR="00B01D0E" w:rsidRPr="00DD568D">
        <w:rPr>
          <w:rFonts w:ascii="Arial" w:hAnsi="Arial" w:cs="Arial"/>
        </w:rPr>
        <w:t>.</w:t>
      </w:r>
    </w:p>
    <w:p w14:paraId="1D6AF811" w14:textId="77777777" w:rsidR="00B01D0E" w:rsidRPr="00DD568D" w:rsidRDefault="00B01D0E" w:rsidP="00C15422">
      <w:pPr>
        <w:pStyle w:val="Akapitzlist"/>
        <w:spacing w:after="0" w:line="240" w:lineRule="auto"/>
        <w:ind w:left="851"/>
        <w:jc w:val="both"/>
        <w:rPr>
          <w:rFonts w:ascii="Arial" w:hAnsi="Arial" w:cs="Arial"/>
        </w:rPr>
      </w:pPr>
    </w:p>
    <w:p w14:paraId="2BBB6870" w14:textId="66E59CBD" w:rsidR="00CD0A6F" w:rsidRPr="00DD568D" w:rsidRDefault="00CD0A6F" w:rsidP="009B79D2">
      <w:pPr>
        <w:pStyle w:val="Akapitzlist"/>
        <w:numPr>
          <w:ilvl w:val="0"/>
          <w:numId w:val="3"/>
        </w:numPr>
        <w:spacing w:line="240" w:lineRule="auto"/>
        <w:ind w:left="851" w:hanging="425"/>
        <w:jc w:val="both"/>
        <w:rPr>
          <w:rFonts w:ascii="Arial" w:hAnsi="Arial" w:cs="Arial"/>
        </w:rPr>
      </w:pPr>
      <w:r w:rsidRPr="00DD568D">
        <w:rPr>
          <w:rFonts w:ascii="Arial" w:hAnsi="Arial" w:cs="Arial"/>
        </w:rPr>
        <w:t xml:space="preserve">Zamawiający podzielił przedmiot zamówienia na </w:t>
      </w:r>
      <w:r w:rsidR="00B628FB">
        <w:rPr>
          <w:rFonts w:ascii="Arial" w:hAnsi="Arial" w:cs="Arial"/>
        </w:rPr>
        <w:t>dwie</w:t>
      </w:r>
      <w:r w:rsidRPr="00DD568D">
        <w:rPr>
          <w:rFonts w:ascii="Arial" w:hAnsi="Arial" w:cs="Arial"/>
        </w:rPr>
        <w:t xml:space="preserve"> części.</w:t>
      </w:r>
    </w:p>
    <w:p w14:paraId="59B592FC" w14:textId="77777777" w:rsidR="00B628FB" w:rsidRPr="00BC0E7D" w:rsidRDefault="00CD0A6F" w:rsidP="00B628FB">
      <w:pPr>
        <w:spacing w:after="0"/>
        <w:ind w:left="567"/>
        <w:jc w:val="both"/>
        <w:rPr>
          <w:rFonts w:ascii="Arial" w:eastAsia="Times New Roman" w:hAnsi="Arial" w:cs="Arial"/>
          <w:lang w:eastAsia="pl-PL"/>
        </w:rPr>
      </w:pPr>
      <w:r w:rsidRPr="00DD568D">
        <w:rPr>
          <w:rFonts w:ascii="Arial" w:hAnsi="Arial" w:cs="Arial"/>
        </w:rPr>
        <w:tab/>
      </w:r>
      <w:r w:rsidR="00B628FB" w:rsidRPr="00BC0E7D">
        <w:rPr>
          <w:rFonts w:ascii="Arial" w:eastAsia="Times New Roman" w:hAnsi="Arial" w:cs="Arial"/>
          <w:b/>
          <w:lang w:eastAsia="pl-PL"/>
        </w:rPr>
        <w:t xml:space="preserve">Część nr 1: </w:t>
      </w:r>
      <w:r w:rsidR="00B628FB" w:rsidRPr="00BC0E7D">
        <w:rPr>
          <w:rFonts w:ascii="Arial" w:eastAsia="Times New Roman" w:hAnsi="Arial" w:cs="Arial"/>
          <w:lang w:eastAsia="pl-PL"/>
        </w:rPr>
        <w:t xml:space="preserve">Świadczenie usług w zakresie wykonania przeglądu, konserwacji oraz serwis w przypadku awarii systemów </w:t>
      </w:r>
      <w:bookmarkStart w:id="1" w:name="_Hlk98842000"/>
      <w:r w:rsidR="00B628FB" w:rsidRPr="00BC0E7D">
        <w:rPr>
          <w:rFonts w:ascii="Arial" w:eastAsia="Times New Roman" w:hAnsi="Arial" w:cs="Arial"/>
          <w:lang w:eastAsia="pl-PL"/>
        </w:rPr>
        <w:t>zabezpiecze</w:t>
      </w:r>
      <w:r w:rsidR="00B628FB">
        <w:rPr>
          <w:rFonts w:ascii="Arial" w:eastAsia="Times New Roman" w:hAnsi="Arial" w:cs="Arial"/>
          <w:lang w:eastAsia="pl-PL"/>
        </w:rPr>
        <w:t>nia</w:t>
      </w:r>
      <w:r w:rsidR="00B628FB" w:rsidRPr="00BC0E7D">
        <w:rPr>
          <w:rFonts w:ascii="Arial" w:eastAsia="Times New Roman" w:hAnsi="Arial" w:cs="Arial"/>
          <w:lang w:eastAsia="pl-PL"/>
        </w:rPr>
        <w:t xml:space="preserve"> techniczn</w:t>
      </w:r>
      <w:r w:rsidR="00B628FB">
        <w:rPr>
          <w:rFonts w:ascii="Arial" w:eastAsia="Times New Roman" w:hAnsi="Arial" w:cs="Arial"/>
          <w:lang w:eastAsia="pl-PL"/>
        </w:rPr>
        <w:t>ego</w:t>
      </w:r>
      <w:bookmarkEnd w:id="1"/>
      <w:r w:rsidR="00B628FB" w:rsidRPr="00BC0E7D">
        <w:rPr>
          <w:rFonts w:ascii="Arial" w:eastAsia="Times New Roman" w:hAnsi="Arial" w:cs="Arial"/>
          <w:lang w:eastAsia="pl-PL"/>
        </w:rPr>
        <w:t>, w celu utrzymania ich w stałej sprawności technicznej w niżej wymienionych obiektach wojskowych będących na zaopatrzeniu 35 WOG:</w:t>
      </w:r>
    </w:p>
    <w:p w14:paraId="25D4A2F8" w14:textId="77777777" w:rsidR="00B628FB" w:rsidRDefault="00B628FB" w:rsidP="00B628FB">
      <w:pPr>
        <w:pStyle w:val="Akapitzlist"/>
        <w:numPr>
          <w:ilvl w:val="0"/>
          <w:numId w:val="42"/>
        </w:numPr>
        <w:ind w:left="1134"/>
        <w:jc w:val="both"/>
        <w:rPr>
          <w:rFonts w:ascii="Arial" w:eastAsia="Times New Roman" w:hAnsi="Arial" w:cs="Arial"/>
          <w:lang w:eastAsia="pl-PL"/>
        </w:rPr>
      </w:pPr>
      <w:r w:rsidRPr="00993228">
        <w:rPr>
          <w:rFonts w:ascii="Arial" w:eastAsia="Times New Roman" w:hAnsi="Arial" w:cs="Arial"/>
          <w:lang w:eastAsia="pl-PL"/>
        </w:rPr>
        <w:t>w Krakowie przy ulicach: Ułanów 43, Rakowicka 29;</w:t>
      </w:r>
    </w:p>
    <w:p w14:paraId="697CBA44" w14:textId="77777777" w:rsidR="00B628FB" w:rsidRPr="00993228" w:rsidRDefault="00B628FB" w:rsidP="00B628FB">
      <w:pPr>
        <w:pStyle w:val="Akapitzlist"/>
        <w:numPr>
          <w:ilvl w:val="0"/>
          <w:numId w:val="42"/>
        </w:numPr>
        <w:spacing w:after="0"/>
        <w:ind w:left="1134"/>
        <w:jc w:val="both"/>
        <w:rPr>
          <w:rFonts w:ascii="Arial" w:eastAsia="Times New Roman" w:hAnsi="Arial" w:cs="Arial"/>
          <w:lang w:eastAsia="pl-PL"/>
        </w:rPr>
      </w:pPr>
      <w:r w:rsidRPr="00993228">
        <w:rPr>
          <w:rFonts w:ascii="Arial" w:eastAsia="Times New Roman" w:hAnsi="Arial" w:cs="Arial"/>
          <w:lang w:eastAsia="pl-PL"/>
        </w:rPr>
        <w:lastRenderedPageBreak/>
        <w:t>Jednostka Wojskowa Kłaj;</w:t>
      </w:r>
    </w:p>
    <w:p w14:paraId="7102A90D" w14:textId="77777777" w:rsidR="00B628FB" w:rsidRPr="00993228" w:rsidRDefault="00B628FB" w:rsidP="00B628FB">
      <w:pPr>
        <w:contextualSpacing/>
        <w:jc w:val="both"/>
        <w:rPr>
          <w:rFonts w:ascii="Arial" w:eastAsia="Times New Roman" w:hAnsi="Arial" w:cs="Arial"/>
          <w:lang w:eastAsia="pl-PL"/>
        </w:rPr>
      </w:pPr>
    </w:p>
    <w:p w14:paraId="0E1C5C93" w14:textId="77777777" w:rsidR="00B628FB" w:rsidRPr="00993228" w:rsidRDefault="00B628FB" w:rsidP="00B628FB">
      <w:pPr>
        <w:spacing w:after="0"/>
        <w:ind w:left="567"/>
        <w:contextualSpacing/>
        <w:jc w:val="both"/>
        <w:rPr>
          <w:rFonts w:ascii="Arial" w:eastAsia="Times New Roman" w:hAnsi="Arial" w:cs="Arial"/>
          <w:lang w:eastAsia="pl-PL"/>
        </w:rPr>
      </w:pPr>
      <w:bookmarkStart w:id="2" w:name="_Hlk91591086"/>
      <w:r w:rsidRPr="00993228">
        <w:rPr>
          <w:rFonts w:ascii="Arial" w:eastAsia="Times New Roman" w:hAnsi="Arial" w:cs="Arial"/>
          <w:b/>
          <w:lang w:eastAsia="pl-PL"/>
        </w:rPr>
        <w:t xml:space="preserve">Część nr </w:t>
      </w:r>
      <w:r>
        <w:rPr>
          <w:rFonts w:ascii="Arial" w:eastAsia="Times New Roman" w:hAnsi="Arial" w:cs="Arial"/>
          <w:b/>
          <w:lang w:eastAsia="pl-PL"/>
        </w:rPr>
        <w:t>2</w:t>
      </w:r>
      <w:r w:rsidRPr="00993228">
        <w:rPr>
          <w:rFonts w:ascii="Arial" w:eastAsia="Times New Roman" w:hAnsi="Arial" w:cs="Arial"/>
          <w:b/>
          <w:lang w:eastAsia="pl-PL"/>
        </w:rPr>
        <w:t xml:space="preserve">: </w:t>
      </w:r>
      <w:r w:rsidRPr="00993228">
        <w:rPr>
          <w:rFonts w:ascii="Arial" w:eastAsia="Times New Roman" w:hAnsi="Arial" w:cs="Arial"/>
          <w:lang w:eastAsia="pl-PL"/>
        </w:rPr>
        <w:t xml:space="preserve">Świadczenie usług w zakresie wykonania przeglądu, konserwacji oraz serwis w przypadku awarii systemów </w:t>
      </w:r>
      <w:r w:rsidRPr="00BC0E7D">
        <w:rPr>
          <w:rFonts w:ascii="Arial" w:eastAsia="Times New Roman" w:hAnsi="Arial" w:cs="Arial"/>
          <w:lang w:eastAsia="pl-PL"/>
        </w:rPr>
        <w:t>zabezpiecze</w:t>
      </w:r>
      <w:r>
        <w:rPr>
          <w:rFonts w:ascii="Arial" w:eastAsia="Times New Roman" w:hAnsi="Arial" w:cs="Arial"/>
          <w:lang w:eastAsia="pl-PL"/>
        </w:rPr>
        <w:t>nia</w:t>
      </w:r>
      <w:r w:rsidRPr="00BC0E7D">
        <w:rPr>
          <w:rFonts w:ascii="Arial" w:eastAsia="Times New Roman" w:hAnsi="Arial" w:cs="Arial"/>
          <w:lang w:eastAsia="pl-PL"/>
        </w:rPr>
        <w:t xml:space="preserve"> techniczn</w:t>
      </w:r>
      <w:r>
        <w:rPr>
          <w:rFonts w:ascii="Arial" w:eastAsia="Times New Roman" w:hAnsi="Arial" w:cs="Arial"/>
          <w:lang w:eastAsia="pl-PL"/>
        </w:rPr>
        <w:t>ego</w:t>
      </w:r>
      <w:r w:rsidRPr="00993228">
        <w:rPr>
          <w:rFonts w:ascii="Arial" w:eastAsia="Times New Roman" w:hAnsi="Arial" w:cs="Arial"/>
          <w:lang w:eastAsia="pl-PL"/>
        </w:rPr>
        <w:t>, w celu utrzymania ich w stałej sprawności technicznej w niżej wymienionych obiektach wojskowych będących na zaopatrzeniu 35 WOG:</w:t>
      </w:r>
    </w:p>
    <w:bookmarkEnd w:id="2"/>
    <w:p w14:paraId="7E306B91" w14:textId="77777777" w:rsidR="00A45232" w:rsidRDefault="00A45232" w:rsidP="00A45232">
      <w:pPr>
        <w:pStyle w:val="Akapitzlist"/>
        <w:numPr>
          <w:ilvl w:val="0"/>
          <w:numId w:val="40"/>
        </w:numPr>
        <w:ind w:left="1134"/>
        <w:jc w:val="both"/>
        <w:rPr>
          <w:rFonts w:ascii="Arial" w:eastAsia="Times New Roman" w:hAnsi="Arial" w:cs="Arial"/>
          <w:lang w:eastAsia="pl-PL"/>
        </w:rPr>
      </w:pPr>
      <w:r w:rsidRPr="00993228">
        <w:rPr>
          <w:rFonts w:ascii="Arial" w:eastAsia="Times New Roman" w:hAnsi="Arial" w:cs="Arial"/>
          <w:lang w:eastAsia="pl-PL"/>
        </w:rPr>
        <w:t>w Krakowie przy ulicach: Dietla 30</w:t>
      </w:r>
      <w:r>
        <w:rPr>
          <w:rFonts w:ascii="Arial" w:eastAsia="Times New Roman" w:hAnsi="Arial" w:cs="Arial"/>
          <w:lang w:eastAsia="pl-PL"/>
        </w:rPr>
        <w:t xml:space="preserve">, </w:t>
      </w:r>
      <w:r w:rsidRPr="00993228">
        <w:rPr>
          <w:rFonts w:ascii="Arial" w:eastAsia="Times New Roman" w:hAnsi="Arial" w:cs="Arial"/>
          <w:lang w:eastAsia="pl-PL"/>
        </w:rPr>
        <w:t xml:space="preserve">Głowackiego 11, </w:t>
      </w:r>
      <w:r>
        <w:rPr>
          <w:rFonts w:ascii="Arial" w:eastAsia="Times New Roman" w:hAnsi="Arial" w:cs="Arial"/>
          <w:lang w:eastAsia="pl-PL"/>
        </w:rPr>
        <w:t>Koletek 10, Miedziana 20,</w:t>
      </w:r>
      <w:r w:rsidRPr="00993228">
        <w:rPr>
          <w:rFonts w:ascii="Arial" w:eastAsia="Times New Roman" w:hAnsi="Arial" w:cs="Arial"/>
          <w:lang w:eastAsia="pl-PL"/>
        </w:rPr>
        <w:t xml:space="preserve"> Mogilska 85, </w:t>
      </w:r>
      <w:r>
        <w:rPr>
          <w:rFonts w:ascii="Arial" w:eastAsia="Times New Roman" w:hAnsi="Arial" w:cs="Arial"/>
          <w:lang w:eastAsia="pl-PL"/>
        </w:rPr>
        <w:t xml:space="preserve">Montelupich 3, </w:t>
      </w:r>
      <w:r w:rsidRPr="00993228">
        <w:rPr>
          <w:rFonts w:ascii="Arial" w:eastAsia="Times New Roman" w:hAnsi="Arial" w:cs="Arial"/>
          <w:lang w:eastAsia="pl-PL"/>
        </w:rPr>
        <w:t>Odrowąż</w:t>
      </w:r>
      <w:r>
        <w:rPr>
          <w:rFonts w:ascii="Arial" w:eastAsia="Times New Roman" w:hAnsi="Arial" w:cs="Arial"/>
          <w:lang w:eastAsia="pl-PL"/>
        </w:rPr>
        <w:t>a 7, Rakowicka 22, Rakowicka 29,</w:t>
      </w:r>
      <w:r w:rsidRPr="0099113F">
        <w:rPr>
          <w:rFonts w:ascii="Arial" w:eastAsia="Times New Roman" w:hAnsi="Arial" w:cs="Arial"/>
          <w:lang w:eastAsia="pl-PL"/>
        </w:rPr>
        <w:t xml:space="preserve"> </w:t>
      </w:r>
      <w:r w:rsidRPr="00993228">
        <w:rPr>
          <w:rFonts w:ascii="Arial" w:eastAsia="Times New Roman" w:hAnsi="Arial" w:cs="Arial"/>
          <w:lang w:eastAsia="pl-PL"/>
        </w:rPr>
        <w:t>Rydla 19, Wrocławska 21, Wrocławska 82</w:t>
      </w:r>
      <w:r>
        <w:rPr>
          <w:rFonts w:ascii="Arial" w:eastAsia="Times New Roman" w:hAnsi="Arial" w:cs="Arial"/>
          <w:lang w:eastAsia="pl-PL"/>
        </w:rPr>
        <w:t xml:space="preserve">, </w:t>
      </w:r>
      <w:r w:rsidRPr="00993228">
        <w:rPr>
          <w:rFonts w:ascii="Arial" w:eastAsia="Times New Roman" w:hAnsi="Arial" w:cs="Arial"/>
          <w:lang w:eastAsia="pl-PL"/>
        </w:rPr>
        <w:t>Zyblikiewicza 1</w:t>
      </w:r>
      <w:r>
        <w:rPr>
          <w:rFonts w:ascii="Arial" w:eastAsia="Times New Roman" w:hAnsi="Arial" w:cs="Arial"/>
          <w:lang w:eastAsia="pl-PL"/>
        </w:rPr>
        <w:t>;</w:t>
      </w:r>
    </w:p>
    <w:p w14:paraId="229B8D38" w14:textId="77777777" w:rsidR="00A45232" w:rsidRPr="0099113F" w:rsidRDefault="00A45232" w:rsidP="00A45232">
      <w:pPr>
        <w:pStyle w:val="Akapitzlist"/>
        <w:numPr>
          <w:ilvl w:val="0"/>
          <w:numId w:val="41"/>
        </w:numPr>
        <w:ind w:left="1134"/>
        <w:rPr>
          <w:rFonts w:ascii="Arial" w:eastAsia="Times New Roman" w:hAnsi="Arial" w:cs="Arial"/>
          <w:lang w:eastAsia="pl-PL"/>
        </w:rPr>
      </w:pPr>
      <w:r w:rsidRPr="00AE1B05">
        <w:rPr>
          <w:rFonts w:ascii="Arial" w:eastAsia="Times New Roman" w:hAnsi="Arial" w:cs="Arial"/>
          <w:lang w:eastAsia="pl-PL"/>
        </w:rPr>
        <w:t>Kraków – Pasternik</w:t>
      </w:r>
      <w:r>
        <w:rPr>
          <w:rFonts w:ascii="Arial" w:eastAsia="Times New Roman" w:hAnsi="Arial" w:cs="Arial"/>
          <w:lang w:eastAsia="pl-PL"/>
        </w:rPr>
        <w:t>;</w:t>
      </w:r>
    </w:p>
    <w:p w14:paraId="4485546B" w14:textId="77777777" w:rsidR="00A45232" w:rsidRDefault="00A45232" w:rsidP="00A45232">
      <w:pPr>
        <w:pStyle w:val="Akapitzlist"/>
        <w:numPr>
          <w:ilvl w:val="0"/>
          <w:numId w:val="40"/>
        </w:numPr>
        <w:ind w:left="1134"/>
        <w:jc w:val="both"/>
        <w:rPr>
          <w:rFonts w:ascii="Arial" w:eastAsia="Times New Roman" w:hAnsi="Arial" w:cs="Arial"/>
          <w:lang w:eastAsia="pl-PL"/>
        </w:rPr>
      </w:pPr>
      <w:r w:rsidRPr="00993228">
        <w:rPr>
          <w:rFonts w:ascii="Arial" w:eastAsia="Times New Roman" w:hAnsi="Arial" w:cs="Arial"/>
          <w:lang w:eastAsia="pl-PL"/>
        </w:rPr>
        <w:t>Tarnów, ul. Dąbrowskie</w:t>
      </w:r>
      <w:r>
        <w:rPr>
          <w:rFonts w:ascii="Arial" w:eastAsia="Times New Roman" w:hAnsi="Arial" w:cs="Arial"/>
          <w:lang w:eastAsia="pl-PL"/>
        </w:rPr>
        <w:t>go 11;</w:t>
      </w:r>
      <w:r w:rsidRPr="00993228">
        <w:rPr>
          <w:rFonts w:ascii="Arial" w:eastAsia="Times New Roman" w:hAnsi="Arial" w:cs="Arial"/>
          <w:lang w:eastAsia="pl-PL"/>
        </w:rPr>
        <w:t xml:space="preserve"> </w:t>
      </w:r>
    </w:p>
    <w:p w14:paraId="4A0453C1" w14:textId="77777777" w:rsidR="00A45232" w:rsidRDefault="00A45232" w:rsidP="00A45232">
      <w:pPr>
        <w:pStyle w:val="Akapitzlist"/>
        <w:numPr>
          <w:ilvl w:val="0"/>
          <w:numId w:val="40"/>
        </w:numPr>
        <w:ind w:left="1134"/>
        <w:jc w:val="both"/>
        <w:rPr>
          <w:rFonts w:ascii="Arial" w:eastAsia="Times New Roman" w:hAnsi="Arial" w:cs="Arial"/>
          <w:lang w:eastAsia="pl-PL"/>
        </w:rPr>
      </w:pPr>
      <w:r>
        <w:rPr>
          <w:rFonts w:ascii="Arial" w:eastAsia="Times New Roman" w:hAnsi="Arial" w:cs="Arial"/>
          <w:lang w:eastAsia="pl-PL"/>
        </w:rPr>
        <w:t>Nowy Sącz, ul. Czarnieckiego 13;</w:t>
      </w:r>
      <w:r w:rsidRPr="00993228">
        <w:rPr>
          <w:rFonts w:ascii="Arial" w:eastAsia="Times New Roman" w:hAnsi="Arial" w:cs="Arial"/>
          <w:lang w:eastAsia="pl-PL"/>
        </w:rPr>
        <w:t xml:space="preserve"> </w:t>
      </w:r>
    </w:p>
    <w:p w14:paraId="230DE683" w14:textId="77777777" w:rsidR="00A45232" w:rsidRDefault="00A45232" w:rsidP="00A45232">
      <w:pPr>
        <w:pStyle w:val="Akapitzlist"/>
        <w:numPr>
          <w:ilvl w:val="0"/>
          <w:numId w:val="40"/>
        </w:numPr>
        <w:spacing w:after="0"/>
        <w:ind w:left="1134"/>
        <w:jc w:val="both"/>
        <w:rPr>
          <w:rFonts w:ascii="Arial" w:eastAsia="Times New Roman" w:hAnsi="Arial" w:cs="Arial"/>
          <w:lang w:eastAsia="pl-PL"/>
        </w:rPr>
      </w:pPr>
      <w:r>
        <w:rPr>
          <w:rFonts w:ascii="Arial" w:eastAsia="Times New Roman" w:hAnsi="Arial" w:cs="Arial"/>
          <w:lang w:eastAsia="pl-PL"/>
        </w:rPr>
        <w:t>Jednostka Wojskowa Niedźwiedź, 32- 090 Słomniki;</w:t>
      </w:r>
    </w:p>
    <w:p w14:paraId="6750E96F" w14:textId="77777777" w:rsidR="00A45232" w:rsidRDefault="00A45232" w:rsidP="00A45232">
      <w:pPr>
        <w:pStyle w:val="Akapitzlist"/>
        <w:numPr>
          <w:ilvl w:val="0"/>
          <w:numId w:val="40"/>
        </w:numPr>
        <w:spacing w:after="0"/>
        <w:ind w:left="1134"/>
        <w:jc w:val="both"/>
        <w:rPr>
          <w:rFonts w:ascii="Arial" w:eastAsia="Times New Roman" w:hAnsi="Arial" w:cs="Arial"/>
          <w:lang w:eastAsia="pl-PL"/>
        </w:rPr>
      </w:pPr>
      <w:r w:rsidRPr="00122FFB">
        <w:rPr>
          <w:rFonts w:ascii="Arial" w:eastAsia="Times New Roman" w:hAnsi="Arial" w:cs="Arial"/>
          <w:lang w:eastAsia="pl-PL"/>
        </w:rPr>
        <w:t>Jednostka Wojskowa Kłaj</w:t>
      </w:r>
    </w:p>
    <w:p w14:paraId="261829DB" w14:textId="77777777" w:rsidR="00A45232" w:rsidRPr="0099113F" w:rsidRDefault="00A45232" w:rsidP="00A45232">
      <w:pPr>
        <w:pStyle w:val="Akapitzlist"/>
        <w:numPr>
          <w:ilvl w:val="0"/>
          <w:numId w:val="40"/>
        </w:numPr>
        <w:spacing w:after="0"/>
        <w:ind w:left="1134"/>
        <w:jc w:val="both"/>
        <w:rPr>
          <w:rFonts w:ascii="Arial" w:eastAsia="Times New Roman" w:hAnsi="Arial" w:cs="Arial"/>
          <w:lang w:eastAsia="pl-PL"/>
        </w:rPr>
      </w:pPr>
      <w:r w:rsidRPr="00655CBC">
        <w:rPr>
          <w:rFonts w:ascii="Arial" w:eastAsia="Times New Roman" w:hAnsi="Arial" w:cs="Arial"/>
          <w:lang w:eastAsia="pl-PL"/>
        </w:rPr>
        <w:t>Limanowa ul. Jeżynowa 2</w:t>
      </w:r>
    </w:p>
    <w:p w14:paraId="080A8AEE" w14:textId="77777777" w:rsidR="00A45232" w:rsidRDefault="00A45232" w:rsidP="00A45232">
      <w:pPr>
        <w:pStyle w:val="Akapitzlist"/>
        <w:numPr>
          <w:ilvl w:val="0"/>
          <w:numId w:val="41"/>
        </w:numPr>
        <w:spacing w:after="0"/>
        <w:ind w:left="1134"/>
        <w:jc w:val="both"/>
        <w:rPr>
          <w:rFonts w:ascii="Arial" w:eastAsia="Times New Roman" w:hAnsi="Arial" w:cs="Arial"/>
          <w:lang w:eastAsia="pl-PL"/>
        </w:rPr>
      </w:pPr>
      <w:r w:rsidRPr="00993228">
        <w:rPr>
          <w:rFonts w:ascii="Arial" w:eastAsia="Times New Roman" w:hAnsi="Arial" w:cs="Arial"/>
          <w:lang w:eastAsia="pl-PL"/>
        </w:rPr>
        <w:t>Rząska, ul. Krakowsk</w:t>
      </w:r>
      <w:r>
        <w:rPr>
          <w:rFonts w:ascii="Arial" w:eastAsia="Times New Roman" w:hAnsi="Arial" w:cs="Arial"/>
          <w:lang w:eastAsia="pl-PL"/>
        </w:rPr>
        <w:t>a 1.</w:t>
      </w:r>
      <w:r w:rsidRPr="00993228">
        <w:rPr>
          <w:rFonts w:ascii="Arial" w:eastAsia="Times New Roman" w:hAnsi="Arial" w:cs="Arial"/>
          <w:lang w:eastAsia="pl-PL"/>
        </w:rPr>
        <w:t xml:space="preserve"> </w:t>
      </w:r>
    </w:p>
    <w:p w14:paraId="5346C25C" w14:textId="36043016" w:rsidR="00CD0A6F" w:rsidRPr="007815AA" w:rsidRDefault="00CD0A6F" w:rsidP="00A45232">
      <w:pPr>
        <w:spacing w:after="0"/>
        <w:jc w:val="both"/>
        <w:rPr>
          <w:rFonts w:ascii="Arial" w:hAnsi="Arial" w:cs="Arial"/>
        </w:rPr>
      </w:pPr>
    </w:p>
    <w:p w14:paraId="5C9B19BD" w14:textId="77777777" w:rsidR="00CD0A6F" w:rsidRPr="00DD568D" w:rsidRDefault="00CD0A6F" w:rsidP="001A0B3B">
      <w:pPr>
        <w:spacing w:after="0"/>
        <w:ind w:left="709"/>
        <w:jc w:val="both"/>
        <w:rPr>
          <w:rFonts w:ascii="Arial" w:hAnsi="Arial" w:cs="Arial"/>
          <w:b/>
        </w:rPr>
      </w:pPr>
      <w:r w:rsidRPr="00DD568D">
        <w:rPr>
          <w:rFonts w:ascii="Arial" w:hAnsi="Arial" w:cs="Arial"/>
          <w:b/>
        </w:rPr>
        <w:t>Wykaz urządzeń przeznaczonych do przeglądu i konserwacji w danych kompleksach wojskowych zostanie dołączony jako załącznik</w:t>
      </w:r>
      <w:r w:rsidR="00590957" w:rsidRPr="00DD568D">
        <w:rPr>
          <w:rFonts w:ascii="Arial" w:hAnsi="Arial" w:cs="Arial"/>
          <w:b/>
        </w:rPr>
        <w:t xml:space="preserve"> do</w:t>
      </w:r>
      <w:r w:rsidR="00590957" w:rsidRPr="00DD568D">
        <w:rPr>
          <w:rFonts w:ascii="Arial" w:eastAsia="SimSun" w:hAnsi="Arial" w:cs="Arial"/>
        </w:rPr>
        <w:t xml:space="preserve"> </w:t>
      </w:r>
      <w:r w:rsidR="00590957" w:rsidRPr="00DD568D">
        <w:rPr>
          <w:rFonts w:ascii="Arial" w:hAnsi="Arial" w:cs="Arial"/>
          <w:b/>
        </w:rPr>
        <w:t>Specyfikacji Warunków Zamówienia</w:t>
      </w:r>
      <w:r w:rsidRPr="00DD568D">
        <w:rPr>
          <w:rFonts w:ascii="Arial" w:hAnsi="Arial" w:cs="Arial"/>
          <w:b/>
        </w:rPr>
        <w:t xml:space="preserve"> w II etapie postępowania.</w:t>
      </w:r>
    </w:p>
    <w:p w14:paraId="45374B17" w14:textId="77777777" w:rsidR="00894735" w:rsidRPr="00DD568D" w:rsidRDefault="00894735" w:rsidP="00894735">
      <w:pPr>
        <w:spacing w:after="0" w:line="240" w:lineRule="auto"/>
        <w:ind w:left="851"/>
        <w:jc w:val="both"/>
        <w:rPr>
          <w:rFonts w:ascii="Arial" w:hAnsi="Arial" w:cs="Arial"/>
        </w:rPr>
      </w:pPr>
    </w:p>
    <w:p w14:paraId="7B476C60" w14:textId="7CE86FD2" w:rsidR="00894735" w:rsidRPr="007815AA" w:rsidRDefault="00894735" w:rsidP="001A0B3B">
      <w:pPr>
        <w:spacing w:after="0"/>
        <w:ind w:left="709"/>
        <w:jc w:val="both"/>
        <w:rPr>
          <w:rFonts w:ascii="Arial" w:eastAsia="Times New Roman" w:hAnsi="Arial" w:cs="Arial"/>
          <w:lang w:eastAsia="pl-PL"/>
        </w:rPr>
      </w:pPr>
      <w:r w:rsidRPr="00DD568D">
        <w:rPr>
          <w:rFonts w:ascii="Arial" w:eastAsia="Times New Roman" w:hAnsi="Arial" w:cs="Arial"/>
          <w:lang w:eastAsia="pl-PL"/>
        </w:rPr>
        <w:t>Zamówienie musi być zrealizowane zgodnie z</w:t>
      </w:r>
      <w:bookmarkStart w:id="3" w:name="_Hlk91593664"/>
      <w:r w:rsidR="001A0B3B">
        <w:rPr>
          <w:rFonts w:ascii="Arial" w:eastAsia="Times New Roman" w:hAnsi="Arial" w:cs="Arial"/>
          <w:lang w:eastAsia="pl-PL"/>
        </w:rPr>
        <w:t xml:space="preserve"> „</w:t>
      </w:r>
      <w:r w:rsidR="007815AA" w:rsidRPr="007815AA">
        <w:rPr>
          <w:rFonts w:ascii="Arial" w:eastAsia="Times New Roman" w:hAnsi="Arial" w:cs="Arial"/>
          <w:lang w:eastAsia="pl-PL"/>
        </w:rPr>
        <w:t>Wymaganiami eksploatacyjno-technicznymi dla XIX grupy SpW – systemy i urządzenia specjalistyczne do ochrony obiektów</w:t>
      </w:r>
      <w:r w:rsidR="001A0B3B">
        <w:rPr>
          <w:rFonts w:ascii="Arial" w:eastAsia="Times New Roman" w:hAnsi="Arial" w:cs="Arial"/>
          <w:lang w:eastAsia="pl-PL"/>
        </w:rPr>
        <w:t>”</w:t>
      </w:r>
    </w:p>
    <w:bookmarkEnd w:id="3"/>
    <w:p w14:paraId="2C08565E" w14:textId="77777777" w:rsidR="00B01D0E" w:rsidRPr="00DD568D" w:rsidRDefault="00B01D0E" w:rsidP="00B01D0E">
      <w:pPr>
        <w:spacing w:after="0" w:line="240" w:lineRule="auto"/>
        <w:jc w:val="both"/>
        <w:rPr>
          <w:rFonts w:ascii="Arial" w:hAnsi="Arial" w:cs="Arial"/>
        </w:rPr>
      </w:pPr>
    </w:p>
    <w:p w14:paraId="56E61B7B" w14:textId="1D4AF46C" w:rsidR="00B01D0E" w:rsidRDefault="00B01D0E" w:rsidP="00796B31">
      <w:pPr>
        <w:pStyle w:val="Akapitzlist"/>
        <w:numPr>
          <w:ilvl w:val="0"/>
          <w:numId w:val="9"/>
        </w:numPr>
        <w:spacing w:after="0" w:line="240" w:lineRule="auto"/>
        <w:jc w:val="both"/>
        <w:rPr>
          <w:rFonts w:ascii="Arial" w:hAnsi="Arial" w:cs="Arial"/>
        </w:rPr>
      </w:pPr>
      <w:r w:rsidRPr="00DD568D">
        <w:rPr>
          <w:rFonts w:ascii="Arial" w:hAnsi="Arial" w:cs="Arial"/>
        </w:rPr>
        <w:t>Konserwacja</w:t>
      </w:r>
      <w:r w:rsidR="00584305">
        <w:rPr>
          <w:rFonts w:ascii="Arial" w:hAnsi="Arial" w:cs="Arial"/>
        </w:rPr>
        <w:t xml:space="preserve"> i</w:t>
      </w:r>
      <w:r w:rsidRPr="00DD568D">
        <w:rPr>
          <w:rFonts w:ascii="Arial" w:hAnsi="Arial" w:cs="Arial"/>
        </w:rPr>
        <w:t xml:space="preserve"> </w:t>
      </w:r>
      <w:r w:rsidR="00584305" w:rsidRPr="00584305">
        <w:rPr>
          <w:rFonts w:ascii="Arial" w:hAnsi="Arial" w:cs="Arial"/>
        </w:rPr>
        <w:t xml:space="preserve">przegląd </w:t>
      </w:r>
      <w:r w:rsidRPr="00DD568D">
        <w:rPr>
          <w:rFonts w:ascii="Arial" w:hAnsi="Arial" w:cs="Arial"/>
        </w:rPr>
        <w:t xml:space="preserve">urządzeń systemów alarmowych, systemów kontroli dostępu </w:t>
      </w:r>
      <w:r w:rsidR="00C15422">
        <w:rPr>
          <w:rFonts w:ascii="Arial" w:hAnsi="Arial" w:cs="Arial"/>
        </w:rPr>
        <w:br/>
      </w:r>
      <w:r w:rsidRPr="00DD568D">
        <w:rPr>
          <w:rFonts w:ascii="Arial" w:hAnsi="Arial" w:cs="Arial"/>
        </w:rPr>
        <w:t>i systemów telewizji dozorowej dokonana będzie dwukrotnie w ciągu roku kalendarzowego:</w:t>
      </w:r>
    </w:p>
    <w:p w14:paraId="5F8F9AA4" w14:textId="77777777" w:rsidR="00034EF8" w:rsidRPr="00DD568D" w:rsidRDefault="00034EF8" w:rsidP="00034EF8">
      <w:pPr>
        <w:pStyle w:val="Akapitzlist"/>
        <w:spacing w:after="0" w:line="240" w:lineRule="auto"/>
        <w:jc w:val="both"/>
        <w:rPr>
          <w:rFonts w:ascii="Arial" w:hAnsi="Arial" w:cs="Arial"/>
        </w:rPr>
      </w:pPr>
    </w:p>
    <w:p w14:paraId="22419A81" w14:textId="77777777" w:rsidR="00A45232" w:rsidRPr="00DD568D" w:rsidRDefault="00A45232" w:rsidP="00A45232">
      <w:pPr>
        <w:pStyle w:val="Akapitzlist"/>
        <w:numPr>
          <w:ilvl w:val="0"/>
          <w:numId w:val="10"/>
        </w:numPr>
        <w:spacing w:line="240" w:lineRule="auto"/>
        <w:jc w:val="both"/>
        <w:rPr>
          <w:rFonts w:ascii="Arial" w:hAnsi="Arial" w:cs="Arial"/>
        </w:rPr>
      </w:pPr>
      <w:r w:rsidRPr="000E1CC8">
        <w:rPr>
          <w:rFonts w:ascii="Arial" w:hAnsi="Arial" w:cs="Arial"/>
          <w:b/>
        </w:rPr>
        <w:t>po raz pierwszy</w:t>
      </w:r>
      <w:r>
        <w:rPr>
          <w:rFonts w:ascii="Arial" w:hAnsi="Arial" w:cs="Arial"/>
        </w:rPr>
        <w:t xml:space="preserve"> -</w:t>
      </w:r>
      <w:r w:rsidRPr="00DD568D">
        <w:rPr>
          <w:rFonts w:ascii="Arial" w:hAnsi="Arial" w:cs="Arial"/>
        </w:rPr>
        <w:t xml:space="preserve"> </w:t>
      </w:r>
      <w:r>
        <w:rPr>
          <w:rFonts w:ascii="Arial" w:hAnsi="Arial" w:cs="Arial"/>
        </w:rPr>
        <w:t>k</w:t>
      </w:r>
      <w:r w:rsidRPr="00DD568D">
        <w:rPr>
          <w:rFonts w:ascii="Arial" w:hAnsi="Arial" w:cs="Arial"/>
        </w:rPr>
        <w:t>onserwacja</w:t>
      </w:r>
      <w:r>
        <w:rPr>
          <w:rFonts w:ascii="Arial" w:hAnsi="Arial" w:cs="Arial"/>
        </w:rPr>
        <w:t xml:space="preserve"> i</w:t>
      </w:r>
      <w:r w:rsidRPr="00DD568D">
        <w:rPr>
          <w:rFonts w:ascii="Arial" w:hAnsi="Arial" w:cs="Arial"/>
        </w:rPr>
        <w:t xml:space="preserve"> </w:t>
      </w:r>
      <w:r w:rsidRPr="00584305">
        <w:rPr>
          <w:rFonts w:ascii="Arial" w:hAnsi="Arial" w:cs="Arial"/>
        </w:rPr>
        <w:t xml:space="preserve">przegląd </w:t>
      </w:r>
      <w:r>
        <w:rPr>
          <w:rFonts w:ascii="Arial" w:hAnsi="Arial" w:cs="Arial"/>
        </w:rPr>
        <w:t xml:space="preserve">półroczny </w:t>
      </w:r>
      <w:r w:rsidRPr="00DD568D">
        <w:rPr>
          <w:rFonts w:ascii="Arial" w:hAnsi="Arial" w:cs="Arial"/>
        </w:rPr>
        <w:t xml:space="preserve">w </w:t>
      </w:r>
      <w:r>
        <w:rPr>
          <w:rFonts w:ascii="Arial" w:hAnsi="Arial" w:cs="Arial"/>
        </w:rPr>
        <w:t>terminie</w:t>
      </w:r>
      <w:r w:rsidRPr="00DD568D">
        <w:rPr>
          <w:rFonts w:ascii="Arial" w:hAnsi="Arial" w:cs="Arial"/>
        </w:rPr>
        <w:t xml:space="preserve"> od </w:t>
      </w:r>
      <w:r>
        <w:rPr>
          <w:rFonts w:ascii="Arial" w:hAnsi="Arial" w:cs="Arial"/>
        </w:rPr>
        <w:t xml:space="preserve">dnia </w:t>
      </w:r>
      <w:r w:rsidRPr="00DD568D">
        <w:rPr>
          <w:rFonts w:ascii="Arial" w:hAnsi="Arial" w:cs="Arial"/>
        </w:rPr>
        <w:t xml:space="preserve">podpisania umowy do </w:t>
      </w:r>
      <w:r>
        <w:rPr>
          <w:rFonts w:ascii="Arial" w:hAnsi="Arial" w:cs="Arial"/>
        </w:rPr>
        <w:t xml:space="preserve">30 </w:t>
      </w:r>
      <w:r w:rsidRPr="00DD568D">
        <w:rPr>
          <w:rFonts w:ascii="Arial" w:hAnsi="Arial" w:cs="Arial"/>
        </w:rPr>
        <w:t>czerwca 202</w:t>
      </w:r>
      <w:r>
        <w:rPr>
          <w:rFonts w:ascii="Arial" w:hAnsi="Arial" w:cs="Arial"/>
        </w:rPr>
        <w:t>6</w:t>
      </w:r>
      <w:r w:rsidRPr="00DD568D">
        <w:rPr>
          <w:rFonts w:ascii="Arial" w:hAnsi="Arial" w:cs="Arial"/>
        </w:rPr>
        <w:t xml:space="preserve"> r.,</w:t>
      </w:r>
    </w:p>
    <w:p w14:paraId="49D10368" w14:textId="6DB21ECF" w:rsidR="00A45232" w:rsidRPr="00DD568D" w:rsidRDefault="00A45232" w:rsidP="00A45232">
      <w:pPr>
        <w:pStyle w:val="Akapitzlist"/>
        <w:numPr>
          <w:ilvl w:val="0"/>
          <w:numId w:val="10"/>
        </w:numPr>
        <w:spacing w:after="0" w:line="240" w:lineRule="auto"/>
        <w:jc w:val="both"/>
        <w:rPr>
          <w:rFonts w:ascii="Arial" w:hAnsi="Arial" w:cs="Arial"/>
        </w:rPr>
      </w:pPr>
      <w:r w:rsidRPr="000E1CC8">
        <w:rPr>
          <w:rFonts w:ascii="Arial" w:hAnsi="Arial" w:cs="Arial"/>
          <w:b/>
        </w:rPr>
        <w:t>po raz drugi</w:t>
      </w:r>
      <w:r w:rsidRPr="00DD568D">
        <w:rPr>
          <w:rFonts w:ascii="Arial" w:hAnsi="Arial" w:cs="Arial"/>
        </w:rPr>
        <w:t xml:space="preserve"> </w:t>
      </w:r>
      <w:r>
        <w:rPr>
          <w:rFonts w:ascii="Arial" w:hAnsi="Arial" w:cs="Arial"/>
        </w:rPr>
        <w:t>- k</w:t>
      </w:r>
      <w:r w:rsidRPr="00DD568D">
        <w:rPr>
          <w:rFonts w:ascii="Arial" w:hAnsi="Arial" w:cs="Arial"/>
        </w:rPr>
        <w:t>onserwacja</w:t>
      </w:r>
      <w:r>
        <w:rPr>
          <w:rFonts w:ascii="Arial" w:hAnsi="Arial" w:cs="Arial"/>
        </w:rPr>
        <w:t xml:space="preserve"> i</w:t>
      </w:r>
      <w:r w:rsidRPr="00DD568D">
        <w:rPr>
          <w:rFonts w:ascii="Arial" w:hAnsi="Arial" w:cs="Arial"/>
        </w:rPr>
        <w:t xml:space="preserve"> </w:t>
      </w:r>
      <w:r w:rsidRPr="00584305">
        <w:rPr>
          <w:rFonts w:ascii="Arial" w:hAnsi="Arial" w:cs="Arial"/>
        </w:rPr>
        <w:t xml:space="preserve">przegląd </w:t>
      </w:r>
      <w:r>
        <w:rPr>
          <w:rFonts w:ascii="Arial" w:hAnsi="Arial" w:cs="Arial"/>
        </w:rPr>
        <w:t xml:space="preserve">roczny </w:t>
      </w:r>
      <w:r w:rsidRPr="00DD568D">
        <w:rPr>
          <w:rFonts w:ascii="Arial" w:hAnsi="Arial" w:cs="Arial"/>
        </w:rPr>
        <w:t xml:space="preserve">w </w:t>
      </w:r>
      <w:r>
        <w:rPr>
          <w:rFonts w:ascii="Arial" w:hAnsi="Arial" w:cs="Arial"/>
        </w:rPr>
        <w:t>terminie</w:t>
      </w:r>
      <w:r w:rsidRPr="00DD568D">
        <w:rPr>
          <w:rFonts w:ascii="Arial" w:hAnsi="Arial" w:cs="Arial"/>
        </w:rPr>
        <w:t xml:space="preserve"> od </w:t>
      </w:r>
      <w:r>
        <w:rPr>
          <w:rFonts w:ascii="Arial" w:hAnsi="Arial" w:cs="Arial"/>
        </w:rPr>
        <w:t xml:space="preserve">1 </w:t>
      </w:r>
      <w:r w:rsidRPr="00DD568D">
        <w:rPr>
          <w:rFonts w:ascii="Arial" w:hAnsi="Arial" w:cs="Arial"/>
        </w:rPr>
        <w:t xml:space="preserve">lipca do </w:t>
      </w:r>
      <w:r>
        <w:rPr>
          <w:rFonts w:ascii="Arial" w:hAnsi="Arial" w:cs="Arial"/>
        </w:rPr>
        <w:br/>
      </w:r>
      <w:r w:rsidR="003B0F59">
        <w:rPr>
          <w:rFonts w:ascii="Arial" w:hAnsi="Arial" w:cs="Arial"/>
        </w:rPr>
        <w:t>18</w:t>
      </w:r>
      <w:r>
        <w:rPr>
          <w:rFonts w:ascii="Arial" w:hAnsi="Arial" w:cs="Arial"/>
        </w:rPr>
        <w:t xml:space="preserve"> </w:t>
      </w:r>
      <w:r w:rsidRPr="00DD568D">
        <w:rPr>
          <w:rFonts w:ascii="Arial" w:hAnsi="Arial" w:cs="Arial"/>
        </w:rPr>
        <w:t>grudnia 202</w:t>
      </w:r>
      <w:r>
        <w:rPr>
          <w:rFonts w:ascii="Arial" w:hAnsi="Arial" w:cs="Arial"/>
        </w:rPr>
        <w:t>6</w:t>
      </w:r>
      <w:r w:rsidRPr="00DD568D">
        <w:rPr>
          <w:rFonts w:ascii="Arial" w:hAnsi="Arial" w:cs="Arial"/>
        </w:rPr>
        <w:t xml:space="preserve"> r.</w:t>
      </w:r>
      <w:r>
        <w:rPr>
          <w:rFonts w:ascii="Arial" w:hAnsi="Arial" w:cs="Arial"/>
        </w:rPr>
        <w:t>,</w:t>
      </w:r>
    </w:p>
    <w:p w14:paraId="727C7DA0" w14:textId="77777777" w:rsidR="00A45232" w:rsidRPr="00DD568D" w:rsidRDefault="00A45232" w:rsidP="00A45232">
      <w:pPr>
        <w:pStyle w:val="Akapitzlist"/>
        <w:numPr>
          <w:ilvl w:val="0"/>
          <w:numId w:val="10"/>
        </w:numPr>
        <w:spacing w:after="0" w:line="240" w:lineRule="auto"/>
        <w:jc w:val="both"/>
        <w:rPr>
          <w:rFonts w:ascii="Arial" w:hAnsi="Arial" w:cs="Arial"/>
        </w:rPr>
      </w:pPr>
      <w:r w:rsidRPr="000E1CC8">
        <w:rPr>
          <w:rFonts w:ascii="Arial" w:hAnsi="Arial" w:cs="Arial"/>
          <w:b/>
        </w:rPr>
        <w:t>po raz trzeci</w:t>
      </w:r>
      <w:r w:rsidRPr="00DD568D">
        <w:rPr>
          <w:rFonts w:ascii="Arial" w:hAnsi="Arial" w:cs="Arial"/>
        </w:rPr>
        <w:t xml:space="preserve"> </w:t>
      </w:r>
      <w:r>
        <w:rPr>
          <w:rFonts w:ascii="Arial" w:hAnsi="Arial" w:cs="Arial"/>
        </w:rPr>
        <w:t>- k</w:t>
      </w:r>
      <w:r w:rsidRPr="00DD568D">
        <w:rPr>
          <w:rFonts w:ascii="Arial" w:hAnsi="Arial" w:cs="Arial"/>
        </w:rPr>
        <w:t>onserwacja</w:t>
      </w:r>
      <w:r>
        <w:rPr>
          <w:rFonts w:ascii="Arial" w:hAnsi="Arial" w:cs="Arial"/>
        </w:rPr>
        <w:t xml:space="preserve"> i</w:t>
      </w:r>
      <w:r w:rsidRPr="00DD568D">
        <w:rPr>
          <w:rFonts w:ascii="Arial" w:hAnsi="Arial" w:cs="Arial"/>
        </w:rPr>
        <w:t xml:space="preserve"> </w:t>
      </w:r>
      <w:r w:rsidRPr="00584305">
        <w:rPr>
          <w:rFonts w:ascii="Arial" w:hAnsi="Arial" w:cs="Arial"/>
        </w:rPr>
        <w:t xml:space="preserve">przegląd </w:t>
      </w:r>
      <w:r>
        <w:rPr>
          <w:rFonts w:ascii="Arial" w:hAnsi="Arial" w:cs="Arial"/>
        </w:rPr>
        <w:t xml:space="preserve">półroczny </w:t>
      </w:r>
      <w:r w:rsidRPr="00DD568D">
        <w:rPr>
          <w:rFonts w:ascii="Arial" w:hAnsi="Arial" w:cs="Arial"/>
        </w:rPr>
        <w:t xml:space="preserve">w </w:t>
      </w:r>
      <w:r>
        <w:rPr>
          <w:rFonts w:ascii="Arial" w:hAnsi="Arial" w:cs="Arial"/>
        </w:rPr>
        <w:t>terminie</w:t>
      </w:r>
      <w:r w:rsidRPr="00DD568D">
        <w:rPr>
          <w:rFonts w:ascii="Arial" w:hAnsi="Arial" w:cs="Arial"/>
        </w:rPr>
        <w:t xml:space="preserve"> od </w:t>
      </w:r>
      <w:r>
        <w:rPr>
          <w:rFonts w:ascii="Arial" w:hAnsi="Arial" w:cs="Arial"/>
        </w:rPr>
        <w:t xml:space="preserve">1 </w:t>
      </w:r>
      <w:r w:rsidRPr="00DD568D">
        <w:rPr>
          <w:rFonts w:ascii="Arial" w:hAnsi="Arial" w:cs="Arial"/>
        </w:rPr>
        <w:t xml:space="preserve">stycznia do </w:t>
      </w:r>
      <w:r>
        <w:rPr>
          <w:rFonts w:ascii="Arial" w:hAnsi="Arial" w:cs="Arial"/>
        </w:rPr>
        <w:br/>
        <w:t xml:space="preserve">30 </w:t>
      </w:r>
      <w:r w:rsidRPr="00DD568D">
        <w:rPr>
          <w:rFonts w:ascii="Arial" w:hAnsi="Arial" w:cs="Arial"/>
        </w:rPr>
        <w:t>czerwca 202</w:t>
      </w:r>
      <w:r>
        <w:rPr>
          <w:rFonts w:ascii="Arial" w:hAnsi="Arial" w:cs="Arial"/>
        </w:rPr>
        <w:t>7</w:t>
      </w:r>
      <w:r w:rsidRPr="00DD568D">
        <w:rPr>
          <w:rFonts w:ascii="Arial" w:hAnsi="Arial" w:cs="Arial"/>
        </w:rPr>
        <w:t xml:space="preserve"> r.,</w:t>
      </w:r>
    </w:p>
    <w:p w14:paraId="2CEC62F4" w14:textId="364F7203" w:rsidR="00A45232" w:rsidRPr="00343811" w:rsidRDefault="00A45232" w:rsidP="00A45232">
      <w:pPr>
        <w:pStyle w:val="Akapitzlist"/>
        <w:numPr>
          <w:ilvl w:val="0"/>
          <w:numId w:val="10"/>
        </w:numPr>
        <w:spacing w:after="0" w:line="240" w:lineRule="auto"/>
        <w:jc w:val="both"/>
        <w:rPr>
          <w:rFonts w:ascii="Arial" w:hAnsi="Arial" w:cs="Arial"/>
        </w:rPr>
      </w:pPr>
      <w:r w:rsidRPr="000E1CC8">
        <w:rPr>
          <w:rFonts w:ascii="Arial" w:hAnsi="Arial" w:cs="Arial"/>
          <w:b/>
        </w:rPr>
        <w:t>po raz czwarty</w:t>
      </w:r>
      <w:r w:rsidRPr="00DD568D">
        <w:rPr>
          <w:rFonts w:ascii="Arial" w:hAnsi="Arial" w:cs="Arial"/>
        </w:rPr>
        <w:t xml:space="preserve"> </w:t>
      </w:r>
      <w:r>
        <w:rPr>
          <w:rFonts w:ascii="Arial" w:hAnsi="Arial" w:cs="Arial"/>
        </w:rPr>
        <w:t>- k</w:t>
      </w:r>
      <w:r w:rsidRPr="00DD568D">
        <w:rPr>
          <w:rFonts w:ascii="Arial" w:hAnsi="Arial" w:cs="Arial"/>
        </w:rPr>
        <w:t>onserwacja</w:t>
      </w:r>
      <w:r>
        <w:rPr>
          <w:rFonts w:ascii="Arial" w:hAnsi="Arial" w:cs="Arial"/>
        </w:rPr>
        <w:t xml:space="preserve"> i</w:t>
      </w:r>
      <w:r w:rsidRPr="00DD568D">
        <w:rPr>
          <w:rFonts w:ascii="Arial" w:hAnsi="Arial" w:cs="Arial"/>
        </w:rPr>
        <w:t xml:space="preserve"> </w:t>
      </w:r>
      <w:r w:rsidRPr="00584305">
        <w:rPr>
          <w:rFonts w:ascii="Arial" w:hAnsi="Arial" w:cs="Arial"/>
        </w:rPr>
        <w:t xml:space="preserve">przegląd </w:t>
      </w:r>
      <w:r>
        <w:rPr>
          <w:rFonts w:ascii="Arial" w:hAnsi="Arial" w:cs="Arial"/>
        </w:rPr>
        <w:t xml:space="preserve">roczny </w:t>
      </w:r>
      <w:r w:rsidRPr="00DD568D">
        <w:rPr>
          <w:rFonts w:ascii="Arial" w:hAnsi="Arial" w:cs="Arial"/>
        </w:rPr>
        <w:t xml:space="preserve">w </w:t>
      </w:r>
      <w:r>
        <w:rPr>
          <w:rFonts w:ascii="Arial" w:hAnsi="Arial" w:cs="Arial"/>
        </w:rPr>
        <w:t>terminie</w:t>
      </w:r>
      <w:r w:rsidRPr="00DD568D">
        <w:rPr>
          <w:rFonts w:ascii="Arial" w:hAnsi="Arial" w:cs="Arial"/>
        </w:rPr>
        <w:t xml:space="preserve"> od </w:t>
      </w:r>
      <w:r>
        <w:rPr>
          <w:rFonts w:ascii="Arial" w:hAnsi="Arial" w:cs="Arial"/>
        </w:rPr>
        <w:t xml:space="preserve">1 </w:t>
      </w:r>
      <w:r w:rsidRPr="00DD568D">
        <w:rPr>
          <w:rFonts w:ascii="Arial" w:hAnsi="Arial" w:cs="Arial"/>
        </w:rPr>
        <w:t xml:space="preserve">lipca do </w:t>
      </w:r>
      <w:r>
        <w:rPr>
          <w:rFonts w:ascii="Arial" w:hAnsi="Arial" w:cs="Arial"/>
        </w:rPr>
        <w:br/>
      </w:r>
      <w:r w:rsidR="003B0F59">
        <w:rPr>
          <w:rFonts w:ascii="Arial" w:hAnsi="Arial" w:cs="Arial"/>
        </w:rPr>
        <w:t>17</w:t>
      </w:r>
      <w:r>
        <w:rPr>
          <w:rFonts w:ascii="Arial" w:hAnsi="Arial" w:cs="Arial"/>
        </w:rPr>
        <w:t xml:space="preserve"> </w:t>
      </w:r>
      <w:r w:rsidRPr="00DD568D">
        <w:rPr>
          <w:rFonts w:ascii="Arial" w:hAnsi="Arial" w:cs="Arial"/>
        </w:rPr>
        <w:t>grudnia 202</w:t>
      </w:r>
      <w:r>
        <w:rPr>
          <w:rFonts w:ascii="Arial" w:hAnsi="Arial" w:cs="Arial"/>
        </w:rPr>
        <w:t>7</w:t>
      </w:r>
      <w:r w:rsidRPr="00DD568D">
        <w:rPr>
          <w:rFonts w:ascii="Arial" w:hAnsi="Arial" w:cs="Arial"/>
        </w:rPr>
        <w:t xml:space="preserve"> r.</w:t>
      </w:r>
    </w:p>
    <w:p w14:paraId="039CFFFD" w14:textId="77777777" w:rsidR="00A45232" w:rsidRDefault="00A45232" w:rsidP="00A45232">
      <w:pPr>
        <w:pStyle w:val="Akapitzlist"/>
        <w:numPr>
          <w:ilvl w:val="0"/>
          <w:numId w:val="10"/>
        </w:numPr>
        <w:spacing w:after="0" w:line="240" w:lineRule="auto"/>
        <w:jc w:val="both"/>
        <w:rPr>
          <w:rFonts w:ascii="Arial" w:hAnsi="Arial" w:cs="Arial"/>
        </w:rPr>
      </w:pPr>
      <w:r w:rsidRPr="00E62EB9">
        <w:rPr>
          <w:rFonts w:ascii="Arial" w:hAnsi="Arial" w:cs="Arial"/>
        </w:rPr>
        <w:t xml:space="preserve">jednocześnie </w:t>
      </w:r>
      <w:r w:rsidRPr="00E62EB9">
        <w:rPr>
          <w:rFonts w:ascii="Arial" w:hAnsi="Arial" w:cs="Arial"/>
          <w:b/>
        </w:rPr>
        <w:t>w pierwszym terminie każdego roku</w:t>
      </w:r>
      <w:r w:rsidRPr="00E62EB9">
        <w:rPr>
          <w:rFonts w:ascii="Arial" w:hAnsi="Arial" w:cs="Arial"/>
        </w:rPr>
        <w:t xml:space="preserve"> przedstawionym powyżej zleceniobiorca dokona konserwacji i przeglądu systemu depozytorów - </w:t>
      </w:r>
      <w:r>
        <w:rPr>
          <w:rFonts w:ascii="Arial" w:hAnsi="Arial" w:cs="Arial"/>
        </w:rPr>
        <w:br/>
      </w:r>
      <w:r w:rsidRPr="00E62EB9">
        <w:rPr>
          <w:rFonts w:ascii="Arial" w:hAnsi="Arial" w:cs="Arial"/>
        </w:rPr>
        <w:t>w obiektach w których one występują.</w:t>
      </w:r>
    </w:p>
    <w:p w14:paraId="6C889F08" w14:textId="42026C0A" w:rsidR="007815AA" w:rsidRPr="00034EF8" w:rsidRDefault="00B01D0E" w:rsidP="00034EF8">
      <w:pPr>
        <w:spacing w:after="0" w:line="240" w:lineRule="auto"/>
        <w:ind w:left="709" w:hanging="709"/>
        <w:jc w:val="both"/>
        <w:rPr>
          <w:rFonts w:ascii="Arial" w:hAnsi="Arial" w:cs="Arial"/>
          <w:u w:val="single"/>
        </w:rPr>
      </w:pPr>
      <w:r w:rsidRPr="00DD568D">
        <w:rPr>
          <w:rFonts w:ascii="Arial" w:hAnsi="Arial" w:cs="Arial"/>
        </w:rPr>
        <w:tab/>
      </w:r>
    </w:p>
    <w:p w14:paraId="1A632E4E" w14:textId="77777777" w:rsidR="00CD0A6F" w:rsidRPr="00DD568D" w:rsidRDefault="00B01D0E" w:rsidP="00796B31">
      <w:pPr>
        <w:pStyle w:val="Akapitzlist"/>
        <w:numPr>
          <w:ilvl w:val="0"/>
          <w:numId w:val="9"/>
        </w:numPr>
        <w:spacing w:line="240" w:lineRule="auto"/>
        <w:jc w:val="both"/>
        <w:rPr>
          <w:rFonts w:ascii="Arial" w:hAnsi="Arial" w:cs="Arial"/>
        </w:rPr>
      </w:pPr>
      <w:r w:rsidRPr="00DD568D">
        <w:rPr>
          <w:rFonts w:ascii="Arial" w:hAnsi="Arial" w:cs="Arial"/>
        </w:rPr>
        <w:t xml:space="preserve">Szczegółowy opis przedmiotu zamówienia znajduje się w załączniku nr </w:t>
      </w:r>
      <w:r w:rsidR="00474AD8" w:rsidRPr="00DD568D">
        <w:rPr>
          <w:rFonts w:ascii="Arial" w:hAnsi="Arial" w:cs="Arial"/>
        </w:rPr>
        <w:t>4</w:t>
      </w:r>
      <w:r w:rsidR="00CD2189">
        <w:rPr>
          <w:rFonts w:ascii="Arial" w:hAnsi="Arial" w:cs="Arial"/>
        </w:rPr>
        <w:t xml:space="preserve"> do </w:t>
      </w:r>
      <w:r w:rsidRPr="00DD568D">
        <w:rPr>
          <w:rFonts w:ascii="Arial" w:hAnsi="Arial" w:cs="Arial"/>
        </w:rPr>
        <w:t>informacji.</w:t>
      </w:r>
    </w:p>
    <w:p w14:paraId="69F4304A" w14:textId="77777777" w:rsidR="0078532A" w:rsidRPr="00DD568D" w:rsidRDefault="0078532A" w:rsidP="0078532A">
      <w:pPr>
        <w:pStyle w:val="Akapitzlist"/>
        <w:spacing w:after="0" w:line="240" w:lineRule="auto"/>
        <w:jc w:val="both"/>
        <w:rPr>
          <w:rFonts w:ascii="Arial" w:hAnsi="Arial" w:cs="Arial"/>
        </w:rPr>
      </w:pPr>
    </w:p>
    <w:p w14:paraId="57ED6B6F" w14:textId="77777777" w:rsidR="0016683F" w:rsidRPr="00DD568D" w:rsidRDefault="000E267B" w:rsidP="00A31867">
      <w:pPr>
        <w:pStyle w:val="Akapitzlist"/>
        <w:numPr>
          <w:ilvl w:val="0"/>
          <w:numId w:val="3"/>
        </w:numPr>
        <w:spacing w:after="0"/>
        <w:ind w:left="851" w:hanging="284"/>
        <w:rPr>
          <w:rFonts w:ascii="Arial" w:hAnsi="Arial" w:cs="Arial"/>
        </w:rPr>
      </w:pPr>
      <w:r w:rsidRPr="00DD568D">
        <w:rPr>
          <w:rFonts w:ascii="Arial" w:hAnsi="Arial" w:cs="Arial"/>
        </w:rPr>
        <w:t>Kod</w:t>
      </w:r>
      <w:r w:rsidR="0016683F" w:rsidRPr="00DD568D">
        <w:rPr>
          <w:rFonts w:ascii="Arial" w:hAnsi="Arial" w:cs="Arial"/>
        </w:rPr>
        <w:t>y CPV :</w:t>
      </w:r>
      <w:r w:rsidRPr="00DD568D">
        <w:rPr>
          <w:rFonts w:ascii="Arial" w:hAnsi="Arial" w:cs="Arial"/>
        </w:rPr>
        <w:t xml:space="preserve"> </w:t>
      </w:r>
    </w:p>
    <w:p w14:paraId="4A3F7863" w14:textId="77777777" w:rsidR="0016683F" w:rsidRPr="00DD568D" w:rsidRDefault="00DC049C" w:rsidP="00894735">
      <w:pPr>
        <w:pStyle w:val="Akapitzlist"/>
        <w:ind w:left="1418" w:firstLine="22"/>
        <w:jc w:val="both"/>
        <w:rPr>
          <w:rFonts w:ascii="Arial" w:hAnsi="Arial" w:cs="Arial"/>
        </w:rPr>
      </w:pPr>
      <w:r w:rsidRPr="00DD568D">
        <w:rPr>
          <w:rFonts w:ascii="Arial" w:hAnsi="Arial" w:cs="Arial"/>
        </w:rPr>
        <w:t xml:space="preserve">50.70.00.00-2 </w:t>
      </w:r>
      <w:r w:rsidR="0016683F" w:rsidRPr="00DD568D">
        <w:rPr>
          <w:rFonts w:ascii="Arial" w:hAnsi="Arial" w:cs="Arial"/>
        </w:rPr>
        <w:t xml:space="preserve">Usługi w zakresie naprawy i konserwacji instalacji budynków; </w:t>
      </w:r>
    </w:p>
    <w:p w14:paraId="7FFA397D" w14:textId="77777777" w:rsidR="0024290C" w:rsidRPr="00DD568D" w:rsidRDefault="0016683F" w:rsidP="0016683F">
      <w:pPr>
        <w:pStyle w:val="Akapitzlist"/>
        <w:ind w:left="1440"/>
        <w:rPr>
          <w:rFonts w:ascii="Arial" w:hAnsi="Arial" w:cs="Arial"/>
        </w:rPr>
      </w:pPr>
      <w:r w:rsidRPr="00DD568D">
        <w:rPr>
          <w:rFonts w:ascii="Arial" w:hAnsi="Arial" w:cs="Arial"/>
        </w:rPr>
        <w:t>35.12.17.00-5  Systemy alarmowe.</w:t>
      </w:r>
    </w:p>
    <w:p w14:paraId="3D7C7436" w14:textId="77777777" w:rsidR="0078532A" w:rsidRPr="00DD568D" w:rsidRDefault="0078532A" w:rsidP="000B16FB">
      <w:pPr>
        <w:pStyle w:val="Akapitzlist"/>
        <w:spacing w:after="0" w:line="240" w:lineRule="auto"/>
        <w:ind w:left="1440"/>
        <w:rPr>
          <w:rFonts w:ascii="Arial" w:hAnsi="Arial" w:cs="Arial"/>
        </w:rPr>
      </w:pPr>
    </w:p>
    <w:p w14:paraId="6A830292" w14:textId="77777777" w:rsidR="00BA2D81" w:rsidRPr="00DD568D" w:rsidRDefault="00FD2808" w:rsidP="00383688">
      <w:pPr>
        <w:pStyle w:val="Akapitzlist"/>
        <w:numPr>
          <w:ilvl w:val="0"/>
          <w:numId w:val="1"/>
        </w:numPr>
        <w:spacing w:line="360" w:lineRule="auto"/>
        <w:ind w:left="426" w:hanging="426"/>
        <w:rPr>
          <w:rFonts w:ascii="Arial" w:hAnsi="Arial" w:cs="Arial"/>
          <w:b/>
        </w:rPr>
      </w:pPr>
      <w:r w:rsidRPr="00DD568D">
        <w:rPr>
          <w:rFonts w:ascii="Arial" w:hAnsi="Arial" w:cs="Arial"/>
          <w:b/>
        </w:rPr>
        <w:t>Termin realizacji zamówienia</w:t>
      </w:r>
    </w:p>
    <w:p w14:paraId="3F069BC4" w14:textId="77777777" w:rsidR="00FD2808" w:rsidRPr="00DD568D" w:rsidRDefault="00A31867" w:rsidP="00B32575">
      <w:pPr>
        <w:pStyle w:val="Akapitzlist"/>
        <w:numPr>
          <w:ilvl w:val="0"/>
          <w:numId w:val="4"/>
        </w:numPr>
        <w:ind w:left="851" w:hanging="425"/>
        <w:rPr>
          <w:rFonts w:ascii="Arial" w:hAnsi="Arial" w:cs="Arial"/>
        </w:rPr>
      </w:pPr>
      <w:r w:rsidRPr="00DD568D">
        <w:rPr>
          <w:rFonts w:ascii="Arial" w:hAnsi="Arial" w:cs="Arial"/>
        </w:rPr>
        <w:t xml:space="preserve">Rozpoczęcie </w:t>
      </w:r>
      <w:r w:rsidR="00383688" w:rsidRPr="00DD568D">
        <w:rPr>
          <w:rFonts w:ascii="Arial" w:hAnsi="Arial" w:cs="Arial"/>
        </w:rPr>
        <w:t>- o</w:t>
      </w:r>
      <w:r w:rsidR="001A0763" w:rsidRPr="00DD568D">
        <w:rPr>
          <w:rFonts w:ascii="Arial" w:hAnsi="Arial" w:cs="Arial"/>
        </w:rPr>
        <w:t>d dni</w:t>
      </w:r>
      <w:r w:rsidR="00DC049C" w:rsidRPr="00DD568D">
        <w:rPr>
          <w:rFonts w:ascii="Arial" w:hAnsi="Arial" w:cs="Arial"/>
        </w:rPr>
        <w:t xml:space="preserve">a podpisania umowy </w:t>
      </w:r>
    </w:p>
    <w:p w14:paraId="7B928A49" w14:textId="225441DD" w:rsidR="00383688" w:rsidRPr="00DD568D" w:rsidRDefault="00A31867" w:rsidP="00B32575">
      <w:pPr>
        <w:pStyle w:val="Akapitzlist"/>
        <w:numPr>
          <w:ilvl w:val="0"/>
          <w:numId w:val="4"/>
        </w:numPr>
        <w:spacing w:line="480" w:lineRule="auto"/>
        <w:ind w:left="851" w:hanging="425"/>
        <w:rPr>
          <w:rFonts w:ascii="Arial" w:hAnsi="Arial" w:cs="Arial"/>
        </w:rPr>
      </w:pPr>
      <w:r w:rsidRPr="00DD568D">
        <w:rPr>
          <w:rFonts w:ascii="Arial" w:hAnsi="Arial" w:cs="Arial"/>
        </w:rPr>
        <w:t xml:space="preserve">Zakończenie </w:t>
      </w:r>
      <w:r w:rsidR="00383688" w:rsidRPr="00DD568D">
        <w:rPr>
          <w:rFonts w:ascii="Arial" w:hAnsi="Arial" w:cs="Arial"/>
        </w:rPr>
        <w:t>- do 31 grudnia 202</w:t>
      </w:r>
      <w:r w:rsidR="003B0F59">
        <w:rPr>
          <w:rFonts w:ascii="Arial" w:hAnsi="Arial" w:cs="Arial"/>
        </w:rPr>
        <w:t>7</w:t>
      </w:r>
      <w:r w:rsidR="00383688" w:rsidRPr="00DD568D">
        <w:rPr>
          <w:rFonts w:ascii="Arial" w:hAnsi="Arial" w:cs="Arial"/>
        </w:rPr>
        <w:t xml:space="preserve"> roku.</w:t>
      </w:r>
    </w:p>
    <w:p w14:paraId="3FD01BCA" w14:textId="77777777" w:rsidR="00750A28" w:rsidRPr="00DD568D" w:rsidRDefault="00DD3C0A" w:rsidP="0078532A">
      <w:pPr>
        <w:pStyle w:val="Akapitzlist"/>
        <w:numPr>
          <w:ilvl w:val="0"/>
          <w:numId w:val="1"/>
        </w:numPr>
        <w:ind w:left="426" w:hanging="426"/>
        <w:rPr>
          <w:rFonts w:ascii="Arial" w:hAnsi="Arial" w:cs="Arial"/>
        </w:rPr>
      </w:pPr>
      <w:r w:rsidRPr="00DD568D">
        <w:rPr>
          <w:rFonts w:ascii="Arial" w:hAnsi="Arial" w:cs="Arial"/>
          <w:b/>
        </w:rPr>
        <w:lastRenderedPageBreak/>
        <w:t>Warunki udziału w postępowaniu</w:t>
      </w:r>
      <w:r w:rsidRPr="00DD568D">
        <w:rPr>
          <w:rFonts w:ascii="Arial" w:hAnsi="Arial" w:cs="Arial"/>
        </w:rPr>
        <w:t>:</w:t>
      </w:r>
    </w:p>
    <w:p w14:paraId="2DC6E53B" w14:textId="4AA242CE" w:rsidR="006F55D9" w:rsidRDefault="002E4424" w:rsidP="006F55D9">
      <w:pPr>
        <w:ind w:left="709"/>
        <w:jc w:val="both"/>
        <w:rPr>
          <w:rFonts w:ascii="Arial" w:hAnsi="Arial" w:cs="Arial"/>
        </w:rPr>
      </w:pPr>
      <w:r w:rsidRPr="00DD568D">
        <w:rPr>
          <w:rFonts w:ascii="Arial" w:hAnsi="Arial" w:cs="Arial"/>
        </w:rPr>
        <w:t>O udzielenie zamówienia mogą ubiegać się Wykonawcy spełniający wymagania dotyczące:</w:t>
      </w:r>
    </w:p>
    <w:p w14:paraId="47F18D1B" w14:textId="2485A473" w:rsidR="00D6063E" w:rsidRDefault="006119BB" w:rsidP="00C3414D">
      <w:pPr>
        <w:ind w:left="142"/>
        <w:jc w:val="both"/>
        <w:rPr>
          <w:rFonts w:ascii="Arial" w:hAnsi="Arial" w:cs="Arial"/>
          <w:b/>
          <w:bCs/>
          <w:u w:val="single"/>
        </w:rPr>
      </w:pPr>
      <w:bookmarkStart w:id="4" w:name="_Hlk92196083"/>
      <w:r w:rsidRPr="006119BB">
        <w:rPr>
          <w:rFonts w:ascii="Arial" w:hAnsi="Arial" w:cs="Arial"/>
          <w:b/>
          <w:bCs/>
        </w:rPr>
        <w:t xml:space="preserve">6.1  </w:t>
      </w:r>
      <w:r w:rsidR="00D6063E" w:rsidRPr="00D6063E">
        <w:rPr>
          <w:rFonts w:ascii="Arial" w:hAnsi="Arial" w:cs="Arial"/>
          <w:b/>
          <w:bCs/>
          <w:u w:val="single"/>
        </w:rPr>
        <w:t>Dla części nr 1:</w:t>
      </w:r>
    </w:p>
    <w:p w14:paraId="3602904B" w14:textId="7F7DFFF2" w:rsidR="0065260C" w:rsidRPr="00973E76" w:rsidRDefault="0065260C" w:rsidP="001A0B3B">
      <w:pPr>
        <w:ind w:left="142" w:firstLine="425"/>
        <w:rPr>
          <w:rFonts w:ascii="Arial" w:hAnsi="Arial" w:cs="Arial"/>
          <w:u w:val="single"/>
        </w:rPr>
      </w:pPr>
      <w:r w:rsidRPr="00973E76">
        <w:rPr>
          <w:rFonts w:ascii="Arial" w:hAnsi="Arial" w:cs="Arial"/>
          <w:u w:val="single"/>
        </w:rPr>
        <w:t>Umowa wiąże się z dostępem do informacji niejawnych do klauzuli „poufne”.</w:t>
      </w:r>
    </w:p>
    <w:p w14:paraId="4254E1E6" w14:textId="4D860214" w:rsidR="002E4424" w:rsidRPr="00973E76" w:rsidRDefault="006119BB" w:rsidP="006119BB">
      <w:pPr>
        <w:shd w:val="clear" w:color="auto" w:fill="FFFFFF"/>
        <w:spacing w:after="0"/>
        <w:ind w:left="993" w:hanging="567"/>
        <w:jc w:val="both"/>
        <w:rPr>
          <w:rFonts w:ascii="Arial" w:hAnsi="Arial" w:cs="Arial"/>
        </w:rPr>
      </w:pPr>
      <w:bookmarkStart w:id="5" w:name="_Hlk92196808"/>
      <w:bookmarkEnd w:id="4"/>
      <w:r w:rsidRPr="00973E76">
        <w:rPr>
          <w:rFonts w:ascii="Arial" w:hAnsi="Arial" w:cs="Arial"/>
          <w:b/>
          <w:sz w:val="20"/>
          <w:szCs w:val="20"/>
        </w:rPr>
        <w:t>6.1.</w:t>
      </w:r>
      <w:r w:rsidR="000F0F1A" w:rsidRPr="00973E76">
        <w:rPr>
          <w:rFonts w:ascii="Arial" w:hAnsi="Arial" w:cs="Arial"/>
          <w:b/>
          <w:sz w:val="20"/>
          <w:szCs w:val="20"/>
        </w:rPr>
        <w:t>1</w:t>
      </w:r>
      <w:r w:rsidRPr="00973E76">
        <w:rPr>
          <w:rFonts w:ascii="Arial" w:hAnsi="Arial" w:cs="Arial"/>
          <w:b/>
        </w:rPr>
        <w:t>.</w:t>
      </w:r>
      <w:r w:rsidR="000F0F1A" w:rsidRPr="00973E76">
        <w:rPr>
          <w:rFonts w:ascii="Arial" w:hAnsi="Arial" w:cs="Arial"/>
          <w:b/>
        </w:rPr>
        <w:t xml:space="preserve"> </w:t>
      </w:r>
      <w:r w:rsidR="002E4424" w:rsidRPr="00973E76">
        <w:rPr>
          <w:rFonts w:ascii="Arial" w:hAnsi="Arial" w:cs="Arial"/>
          <w:b/>
        </w:rPr>
        <w:t>Posiadania kompetencji lub uprawnień do prowadzenia określonej działalności zawodowej</w:t>
      </w:r>
      <w:r w:rsidR="002E4424" w:rsidRPr="00973E76">
        <w:rPr>
          <w:rFonts w:ascii="Arial" w:hAnsi="Arial" w:cs="Arial"/>
        </w:rPr>
        <w:t>;</w:t>
      </w:r>
    </w:p>
    <w:p w14:paraId="4D6B09BF" w14:textId="77777777" w:rsidR="006F55D9" w:rsidRPr="00973E76" w:rsidRDefault="006F55D9" w:rsidP="006F55D9">
      <w:pPr>
        <w:pStyle w:val="Akapitzlist"/>
        <w:shd w:val="clear" w:color="auto" w:fill="FFFFFF"/>
        <w:spacing w:after="0"/>
        <w:jc w:val="both"/>
        <w:rPr>
          <w:rFonts w:ascii="Arial" w:hAnsi="Arial" w:cs="Arial"/>
        </w:rPr>
      </w:pPr>
    </w:p>
    <w:p w14:paraId="1E61D262" w14:textId="53CFD53B" w:rsidR="002E4424" w:rsidRPr="00973E76" w:rsidRDefault="002E4424" w:rsidP="00796B31">
      <w:pPr>
        <w:pStyle w:val="Akapitzlist"/>
        <w:numPr>
          <w:ilvl w:val="1"/>
          <w:numId w:val="20"/>
        </w:numPr>
        <w:shd w:val="clear" w:color="auto" w:fill="FFFFFF"/>
        <w:spacing w:after="0"/>
        <w:ind w:left="993"/>
        <w:jc w:val="both"/>
        <w:rPr>
          <w:rFonts w:ascii="Arial" w:hAnsi="Arial" w:cs="Arial"/>
        </w:rPr>
      </w:pPr>
      <w:r w:rsidRPr="00973E76">
        <w:rPr>
          <w:rFonts w:ascii="Arial" w:hAnsi="Arial" w:cs="Arial"/>
        </w:rPr>
        <w:t xml:space="preserve">ważnej koncesji MSW/MSWiA na prowadzenie działalności gospodarczej </w:t>
      </w:r>
      <w:r w:rsidR="00EB2A86" w:rsidRPr="00973E76">
        <w:rPr>
          <w:rFonts w:ascii="Arial" w:hAnsi="Arial" w:cs="Arial"/>
        </w:rPr>
        <w:br/>
      </w:r>
      <w:r w:rsidRPr="00973E76">
        <w:rPr>
          <w:rFonts w:ascii="Arial" w:hAnsi="Arial" w:cs="Arial"/>
        </w:rPr>
        <w:t>w zakresie ochrony osób i mienia realizowanej w formie zabezpieczenia technicznego na podstawie ustawy z dnia 22.08.1997 r. O ochronie osób i mienia wydanej przez Ministra Spraw Wewnętrznych upoważniającej do realizacji zadań w zakresie zabezpieczenia technicznego (Dz. U. z 20</w:t>
      </w:r>
      <w:r w:rsidR="007E04FE" w:rsidRPr="00973E76">
        <w:rPr>
          <w:rFonts w:ascii="Arial" w:hAnsi="Arial" w:cs="Arial"/>
        </w:rPr>
        <w:t xml:space="preserve">18, poz. 2142 t.j. z późn. zm.) - </w:t>
      </w:r>
      <w:r w:rsidR="007E04FE" w:rsidRPr="00973E76">
        <w:rPr>
          <w:rFonts w:ascii="Arial" w:eastAsia="Times New Roman" w:hAnsi="Arial" w:cs="Arial"/>
          <w:bCs/>
          <w:lang w:eastAsia="pl-PL"/>
        </w:rPr>
        <w:t>kopia potwierdzona za zgodność z oryginałem wymagana do wniosku;</w:t>
      </w:r>
    </w:p>
    <w:p w14:paraId="29D0C5F5" w14:textId="77777777" w:rsidR="00D14497" w:rsidRPr="00973E76" w:rsidRDefault="00D14497" w:rsidP="00D14497">
      <w:pPr>
        <w:pStyle w:val="Akapitzlist"/>
        <w:shd w:val="clear" w:color="auto" w:fill="FFFFFF"/>
        <w:spacing w:after="0" w:line="240" w:lineRule="auto"/>
        <w:ind w:left="993"/>
        <w:jc w:val="both"/>
        <w:rPr>
          <w:rFonts w:ascii="Arial" w:hAnsi="Arial" w:cs="Arial"/>
        </w:rPr>
      </w:pPr>
    </w:p>
    <w:p w14:paraId="1FE243CB" w14:textId="6F54AA92" w:rsidR="00876E0A" w:rsidRPr="005C740B" w:rsidRDefault="00876E0A" w:rsidP="00796B31">
      <w:pPr>
        <w:pStyle w:val="Akapitzlist"/>
        <w:numPr>
          <w:ilvl w:val="1"/>
          <w:numId w:val="20"/>
        </w:numPr>
        <w:shd w:val="clear" w:color="auto" w:fill="FFFFFF"/>
        <w:spacing w:after="0"/>
        <w:ind w:left="993"/>
        <w:jc w:val="both"/>
        <w:rPr>
          <w:rFonts w:ascii="Arial" w:hAnsi="Arial" w:cs="Arial"/>
        </w:rPr>
      </w:pPr>
      <w:r w:rsidRPr="00973E76">
        <w:rPr>
          <w:rFonts w:ascii="Arial" w:hAnsi="Arial" w:cs="Arial"/>
        </w:rPr>
        <w:t>ważnego</w:t>
      </w:r>
      <w:r w:rsidR="008E5333" w:rsidRPr="00973E76">
        <w:rPr>
          <w:rFonts w:ascii="Arial" w:hAnsi="Arial" w:cs="Arial"/>
        </w:rPr>
        <w:t xml:space="preserve"> </w:t>
      </w:r>
      <w:r w:rsidRPr="00973E76">
        <w:rPr>
          <w:rFonts w:ascii="Arial" w:hAnsi="Arial" w:cs="Arial"/>
        </w:rPr>
        <w:t>Świadectwa</w:t>
      </w:r>
      <w:r w:rsidR="008E5333" w:rsidRPr="00973E76">
        <w:rPr>
          <w:rFonts w:ascii="Arial" w:hAnsi="Arial" w:cs="Arial"/>
        </w:rPr>
        <w:t xml:space="preserve"> </w:t>
      </w:r>
      <w:r w:rsidRPr="00973E76">
        <w:rPr>
          <w:rFonts w:ascii="Arial" w:hAnsi="Arial" w:cs="Arial"/>
        </w:rPr>
        <w:t>Bezpieczeństwa</w:t>
      </w:r>
      <w:r w:rsidR="008E5333" w:rsidRPr="00973E76">
        <w:rPr>
          <w:rFonts w:ascii="Arial" w:hAnsi="Arial" w:cs="Arial"/>
        </w:rPr>
        <w:t xml:space="preserve"> </w:t>
      </w:r>
      <w:r w:rsidRPr="00973E76">
        <w:rPr>
          <w:rFonts w:ascii="Arial" w:hAnsi="Arial" w:cs="Arial"/>
        </w:rPr>
        <w:t>Przemysłowego</w:t>
      </w:r>
      <w:r w:rsidR="008E5333" w:rsidRPr="00973E76">
        <w:rPr>
          <w:rFonts w:ascii="Arial" w:hAnsi="Arial" w:cs="Arial"/>
        </w:rPr>
        <w:t xml:space="preserve"> </w:t>
      </w:r>
      <w:r w:rsidRPr="00973E76">
        <w:rPr>
          <w:rFonts w:ascii="Arial" w:hAnsi="Arial" w:cs="Arial"/>
        </w:rPr>
        <w:t>III stopnia,</w:t>
      </w:r>
      <w:r w:rsidR="008E5333" w:rsidRPr="00973E76">
        <w:rPr>
          <w:rFonts w:ascii="Arial" w:hAnsi="Arial" w:cs="Arial"/>
        </w:rPr>
        <w:t xml:space="preserve"> </w:t>
      </w:r>
      <w:r w:rsidRPr="00973E76">
        <w:rPr>
          <w:rFonts w:ascii="Arial" w:hAnsi="Arial" w:cs="Arial"/>
        </w:rPr>
        <w:t xml:space="preserve">potwierdzającego zdolność do ochrony informacji niejawnych o klauzuli „poufne” zgodnie z art. 54, art. 55 ustawy z dnia 5 sierpnia 2010 r. o ochronie informacji </w:t>
      </w:r>
      <w:r w:rsidRPr="005C740B">
        <w:rPr>
          <w:rFonts w:ascii="Arial" w:hAnsi="Arial" w:cs="Arial"/>
        </w:rPr>
        <w:t>niejawnych (</w:t>
      </w:r>
      <w:r w:rsidRPr="005C740B">
        <w:rPr>
          <w:rFonts w:ascii="Arial" w:hAnsi="Arial" w:cs="Arial"/>
          <w:bCs/>
        </w:rPr>
        <w:t>Dz. U. z 20</w:t>
      </w:r>
      <w:r w:rsidR="00EF1A67" w:rsidRPr="005C740B">
        <w:rPr>
          <w:rFonts w:ascii="Arial" w:hAnsi="Arial" w:cs="Arial"/>
          <w:bCs/>
        </w:rPr>
        <w:t>2</w:t>
      </w:r>
      <w:r w:rsidR="00C116DC" w:rsidRPr="005C740B">
        <w:rPr>
          <w:rFonts w:ascii="Arial" w:hAnsi="Arial" w:cs="Arial"/>
          <w:bCs/>
        </w:rPr>
        <w:t>5</w:t>
      </w:r>
      <w:r w:rsidRPr="005C740B">
        <w:rPr>
          <w:rFonts w:ascii="Arial" w:hAnsi="Arial" w:cs="Arial"/>
          <w:bCs/>
        </w:rPr>
        <w:t xml:space="preserve"> r. poz. </w:t>
      </w:r>
      <w:r w:rsidR="00C116DC" w:rsidRPr="005C740B">
        <w:rPr>
          <w:rFonts w:ascii="Arial" w:hAnsi="Arial" w:cs="Arial"/>
          <w:bCs/>
        </w:rPr>
        <w:t>1209</w:t>
      </w:r>
      <w:r w:rsidRPr="005C740B">
        <w:rPr>
          <w:rFonts w:ascii="Arial" w:hAnsi="Arial" w:cs="Arial"/>
          <w:bCs/>
        </w:rPr>
        <w:t xml:space="preserve"> z późn. zm.</w:t>
      </w:r>
      <w:r w:rsidRPr="005C740B">
        <w:rPr>
          <w:rFonts w:ascii="Arial" w:hAnsi="Arial" w:cs="Arial"/>
        </w:rPr>
        <w:t>) -</w:t>
      </w:r>
      <w:r w:rsidRPr="005C740B">
        <w:rPr>
          <w:rFonts w:ascii="Arial" w:eastAsia="Times New Roman" w:hAnsi="Arial" w:cs="Arial"/>
          <w:bCs/>
          <w:sz w:val="16"/>
          <w:szCs w:val="16"/>
          <w:lang w:eastAsia="pl-PL"/>
        </w:rPr>
        <w:t xml:space="preserve"> </w:t>
      </w:r>
      <w:r w:rsidRPr="005C740B">
        <w:rPr>
          <w:rFonts w:ascii="Arial" w:hAnsi="Arial" w:cs="Arial"/>
        </w:rPr>
        <w:t>(kopia</w:t>
      </w:r>
      <w:r w:rsidRPr="005C740B">
        <w:rPr>
          <w:rFonts w:ascii="Arial" w:hAnsi="Arial" w:cs="Arial"/>
          <w:bCs/>
        </w:rPr>
        <w:t xml:space="preserve"> dokumentu potwierdzona za zgodność z oryginałem wymagana do wniosku i umowy</w:t>
      </w:r>
      <w:r w:rsidRPr="005C740B">
        <w:rPr>
          <w:rFonts w:ascii="Arial" w:hAnsi="Arial" w:cs="Arial"/>
        </w:rPr>
        <w:t>),</w:t>
      </w:r>
    </w:p>
    <w:p w14:paraId="464F9850" w14:textId="77777777" w:rsidR="00876E0A" w:rsidRPr="005C740B" w:rsidRDefault="00876E0A" w:rsidP="00876E0A">
      <w:pPr>
        <w:pStyle w:val="Akapitzlist"/>
        <w:shd w:val="clear" w:color="auto" w:fill="FFFFFF"/>
        <w:spacing w:after="0" w:line="240" w:lineRule="auto"/>
        <w:ind w:left="993"/>
        <w:jc w:val="both"/>
        <w:rPr>
          <w:rFonts w:ascii="Arial" w:hAnsi="Arial" w:cs="Arial"/>
        </w:rPr>
      </w:pPr>
    </w:p>
    <w:p w14:paraId="76931F88" w14:textId="6571BBA4" w:rsidR="00876E0A" w:rsidRPr="005C740B" w:rsidRDefault="00876E0A" w:rsidP="00796B31">
      <w:pPr>
        <w:pStyle w:val="Akapitzlist"/>
        <w:numPr>
          <w:ilvl w:val="1"/>
          <w:numId w:val="20"/>
        </w:numPr>
        <w:shd w:val="clear" w:color="auto" w:fill="FFFFFF"/>
        <w:spacing w:after="0"/>
        <w:ind w:left="993"/>
        <w:jc w:val="both"/>
        <w:rPr>
          <w:rFonts w:ascii="Arial" w:hAnsi="Arial" w:cs="Arial"/>
        </w:rPr>
      </w:pPr>
      <w:r w:rsidRPr="005C740B">
        <w:rPr>
          <w:rFonts w:ascii="Arial" w:hAnsi="Arial" w:cs="Arial"/>
        </w:rPr>
        <w:t>ważnego zaświadczenia o odbyciu szkolenia w zakresie ochrony informacji niejawnych zgodnie z art. 19, art. 20 ust. 1 w związku z art. 2 pkt 14 (kierownik przedsiębiorcy) ustawy z dnia 5 sierpnia 2010 r. o ochronie informacji niejawnych (</w:t>
      </w:r>
      <w:r w:rsidR="00C23385" w:rsidRPr="005C740B">
        <w:rPr>
          <w:rFonts w:ascii="Arial" w:hAnsi="Arial" w:cs="Arial"/>
          <w:bCs/>
        </w:rPr>
        <w:t>Dz. U. z 2025 r. poz. 1209 z późn. zm.</w:t>
      </w:r>
      <w:r w:rsidRPr="005C740B">
        <w:rPr>
          <w:rFonts w:ascii="Arial" w:hAnsi="Arial" w:cs="Arial"/>
        </w:rPr>
        <w:t>)</w:t>
      </w:r>
      <w:r w:rsidRPr="005C740B">
        <w:rPr>
          <w:rFonts w:ascii="Arial" w:hAnsi="Arial" w:cs="Arial"/>
          <w:bCs/>
        </w:rPr>
        <w:t xml:space="preserve"> -</w:t>
      </w:r>
      <w:r w:rsidRPr="005C740B">
        <w:rPr>
          <w:rFonts w:ascii="Arial" w:eastAsia="Times New Roman" w:hAnsi="Arial" w:cs="Arial"/>
          <w:bCs/>
          <w:sz w:val="16"/>
          <w:szCs w:val="16"/>
          <w:lang w:eastAsia="pl-PL"/>
        </w:rPr>
        <w:t xml:space="preserve"> </w:t>
      </w:r>
      <w:r w:rsidRPr="005C740B">
        <w:rPr>
          <w:rFonts w:ascii="Arial" w:hAnsi="Arial" w:cs="Arial"/>
        </w:rPr>
        <w:t>(kopia</w:t>
      </w:r>
      <w:r w:rsidRPr="005C740B">
        <w:rPr>
          <w:rFonts w:ascii="Arial" w:hAnsi="Arial" w:cs="Arial"/>
          <w:bCs/>
        </w:rPr>
        <w:t xml:space="preserve"> dokumentu potwierdzona za zgodność z oryginałem wymagana do wniosku i umowy</w:t>
      </w:r>
      <w:r w:rsidRPr="005C740B">
        <w:rPr>
          <w:rFonts w:ascii="Arial" w:hAnsi="Arial" w:cs="Arial"/>
        </w:rPr>
        <w:t>),</w:t>
      </w:r>
    </w:p>
    <w:p w14:paraId="052DA8E2" w14:textId="77777777" w:rsidR="00876E0A" w:rsidRPr="005C740B" w:rsidRDefault="00876E0A" w:rsidP="00876E0A">
      <w:pPr>
        <w:pStyle w:val="Akapitzlist"/>
        <w:shd w:val="clear" w:color="auto" w:fill="FFFFFF"/>
        <w:spacing w:after="0"/>
        <w:ind w:left="993"/>
        <w:jc w:val="both"/>
        <w:rPr>
          <w:rFonts w:ascii="Arial" w:hAnsi="Arial" w:cs="Arial"/>
        </w:rPr>
      </w:pPr>
    </w:p>
    <w:p w14:paraId="43B49EF9" w14:textId="48087484" w:rsidR="00876E0A" w:rsidRPr="005C740B" w:rsidRDefault="00876E0A" w:rsidP="00796B31">
      <w:pPr>
        <w:pStyle w:val="Akapitzlist"/>
        <w:numPr>
          <w:ilvl w:val="1"/>
          <w:numId w:val="20"/>
        </w:numPr>
        <w:shd w:val="clear" w:color="auto" w:fill="FFFFFF"/>
        <w:spacing w:after="0"/>
        <w:ind w:left="994" w:hanging="350"/>
        <w:jc w:val="both"/>
        <w:rPr>
          <w:rFonts w:ascii="Arial" w:hAnsi="Arial" w:cs="Arial"/>
          <w:bCs/>
          <w:sz w:val="24"/>
          <w:szCs w:val="24"/>
        </w:rPr>
      </w:pPr>
      <w:r w:rsidRPr="005C740B">
        <w:rPr>
          <w:rFonts w:ascii="Arial" w:hAnsi="Arial" w:cs="Arial"/>
          <w:bCs/>
        </w:rPr>
        <w:t>ważnego poświadczenia bezpieczeństwa do dostępu do informacji niejawnych,</w:t>
      </w:r>
      <w:r w:rsidR="008E5333" w:rsidRPr="005C740B">
        <w:rPr>
          <w:rFonts w:ascii="Arial" w:hAnsi="Arial" w:cs="Arial"/>
          <w:bCs/>
        </w:rPr>
        <w:br/>
      </w:r>
      <w:r w:rsidRPr="005C740B">
        <w:rPr>
          <w:rFonts w:ascii="Arial" w:hAnsi="Arial" w:cs="Arial"/>
        </w:rPr>
        <w:t xml:space="preserve">o klauzuli „poufne”, </w:t>
      </w:r>
      <w:r w:rsidRPr="005C740B">
        <w:rPr>
          <w:rFonts w:ascii="Arial" w:hAnsi="Arial" w:cs="Arial"/>
          <w:bCs/>
        </w:rPr>
        <w:t xml:space="preserve">zgodnie z art. 21 ust. 1 w związku z art. 2 pkt 14 (kierownik przedsiębiorcy) ustawy z dnia 5 sierpnia 2010 r. o ochronie informacji niejawnych </w:t>
      </w:r>
      <w:r w:rsidRPr="005C740B">
        <w:rPr>
          <w:rFonts w:ascii="Arial" w:hAnsi="Arial" w:cs="Arial"/>
        </w:rPr>
        <w:t>(</w:t>
      </w:r>
      <w:r w:rsidR="00C23385" w:rsidRPr="005C740B">
        <w:rPr>
          <w:rFonts w:ascii="Arial" w:hAnsi="Arial" w:cs="Arial"/>
          <w:bCs/>
        </w:rPr>
        <w:t>Dz. U. z 2025 r. poz. 1209 z późn. zm.</w:t>
      </w:r>
      <w:r w:rsidRPr="005C740B">
        <w:rPr>
          <w:rFonts w:ascii="Arial" w:hAnsi="Arial" w:cs="Arial"/>
        </w:rPr>
        <w:t>) - (kopia</w:t>
      </w:r>
      <w:r w:rsidRPr="005C740B">
        <w:rPr>
          <w:rFonts w:ascii="Arial" w:hAnsi="Arial" w:cs="Arial"/>
          <w:bCs/>
        </w:rPr>
        <w:t xml:space="preserve"> dokumentu potwierdzona za zgodność z oryginałem wymagana do wniosku i umowy</w:t>
      </w:r>
      <w:r w:rsidRPr="005C740B">
        <w:rPr>
          <w:rFonts w:ascii="Arial" w:hAnsi="Arial" w:cs="Arial"/>
        </w:rPr>
        <w:t>).</w:t>
      </w:r>
    </w:p>
    <w:p w14:paraId="03438B21" w14:textId="77777777" w:rsidR="00876E0A" w:rsidRPr="005C740B" w:rsidRDefault="00876E0A" w:rsidP="00876E0A">
      <w:pPr>
        <w:pStyle w:val="Akapitzlist"/>
        <w:shd w:val="clear" w:color="auto" w:fill="FFFFFF"/>
        <w:spacing w:after="0" w:line="240" w:lineRule="auto"/>
        <w:ind w:left="994"/>
        <w:jc w:val="both"/>
        <w:rPr>
          <w:rFonts w:ascii="Arial" w:hAnsi="Arial" w:cs="Arial"/>
          <w:bCs/>
          <w:sz w:val="24"/>
          <w:szCs w:val="24"/>
        </w:rPr>
      </w:pPr>
    </w:p>
    <w:p w14:paraId="513D2E34" w14:textId="77777777" w:rsidR="00876E0A" w:rsidRPr="005C740B" w:rsidRDefault="00876E0A" w:rsidP="00142361">
      <w:pPr>
        <w:pStyle w:val="Akapitzlist"/>
        <w:shd w:val="clear" w:color="auto" w:fill="FFFFFF"/>
        <w:spacing w:after="0" w:line="360" w:lineRule="auto"/>
        <w:ind w:left="993"/>
        <w:jc w:val="both"/>
        <w:rPr>
          <w:rFonts w:ascii="Arial" w:hAnsi="Arial" w:cs="Arial"/>
          <w:b/>
          <w:bCs/>
        </w:rPr>
      </w:pPr>
      <w:r w:rsidRPr="005C740B">
        <w:rPr>
          <w:rFonts w:ascii="Arial" w:hAnsi="Arial" w:cs="Arial"/>
          <w:b/>
          <w:bCs/>
        </w:rPr>
        <w:t>Uwaga 1:</w:t>
      </w:r>
    </w:p>
    <w:p w14:paraId="4A4CE619" w14:textId="2FF7E674" w:rsidR="00876E0A" w:rsidRPr="005C740B" w:rsidRDefault="00876E0A" w:rsidP="008E5333">
      <w:pPr>
        <w:pStyle w:val="Akapitzlist"/>
        <w:shd w:val="clear" w:color="auto" w:fill="FFFFFF"/>
        <w:spacing w:after="0"/>
        <w:ind w:left="1274" w:hanging="281"/>
        <w:jc w:val="both"/>
        <w:rPr>
          <w:rFonts w:ascii="Arial" w:hAnsi="Arial" w:cs="Arial"/>
          <w:bCs/>
        </w:rPr>
      </w:pPr>
      <w:r w:rsidRPr="005C740B">
        <w:rPr>
          <w:rFonts w:ascii="Arial" w:hAnsi="Arial" w:cs="Arial"/>
          <w:bCs/>
        </w:rPr>
        <w:t>1</w:t>
      </w:r>
      <w:r w:rsidR="00142361" w:rsidRPr="005C740B">
        <w:rPr>
          <w:rFonts w:ascii="Arial" w:hAnsi="Arial" w:cs="Arial"/>
          <w:bCs/>
        </w:rPr>
        <w:t>)</w:t>
      </w:r>
      <w:r w:rsidRPr="005C740B">
        <w:rPr>
          <w:rFonts w:ascii="Arial" w:hAnsi="Arial" w:cs="Arial"/>
          <w:b/>
          <w:bCs/>
        </w:rPr>
        <w:t xml:space="preserve"> </w:t>
      </w:r>
      <w:r w:rsidRPr="005C740B">
        <w:rPr>
          <w:rFonts w:ascii="Arial" w:hAnsi="Arial" w:cs="Arial"/>
          <w:bCs/>
        </w:rPr>
        <w:t>Jeżeli zarząd jest wieloosobowy należy dołączyć zaświadczenie, poświadczenie bezpieczeństwa osoby lub osób wskazanej / wskazanych uchwałą zarządu do pełnienia funkcji kierownika przedsiębiorcy</w:t>
      </w:r>
      <w:r w:rsidR="008E5333" w:rsidRPr="005C740B">
        <w:rPr>
          <w:rFonts w:ascii="Arial" w:hAnsi="Arial" w:cs="Arial"/>
          <w:bCs/>
        </w:rPr>
        <w:t xml:space="preserve"> </w:t>
      </w:r>
      <w:r w:rsidRPr="005C740B">
        <w:rPr>
          <w:rFonts w:ascii="Arial" w:hAnsi="Arial" w:cs="Arial"/>
          <w:bCs/>
        </w:rPr>
        <w:t>(kopia dokumentów potwierdzona za zgodność z oryginałem wymagana do wniosku i umowy)</w:t>
      </w:r>
    </w:p>
    <w:p w14:paraId="749C283F" w14:textId="77777777" w:rsidR="005D3C85" w:rsidRPr="005C740B" w:rsidRDefault="00876E0A" w:rsidP="008E5333">
      <w:pPr>
        <w:spacing w:after="0"/>
        <w:ind w:left="1276" w:hanging="283"/>
        <w:contextualSpacing/>
        <w:jc w:val="both"/>
        <w:rPr>
          <w:rFonts w:ascii="Arial" w:hAnsi="Arial" w:cs="Arial"/>
          <w:bCs/>
        </w:rPr>
      </w:pPr>
      <w:r w:rsidRPr="005C740B">
        <w:rPr>
          <w:rFonts w:ascii="Arial" w:hAnsi="Arial" w:cs="Arial"/>
          <w:bCs/>
        </w:rPr>
        <w:t>2</w:t>
      </w:r>
      <w:r w:rsidR="00142361" w:rsidRPr="005C740B">
        <w:rPr>
          <w:rFonts w:ascii="Arial" w:hAnsi="Arial" w:cs="Arial"/>
          <w:bCs/>
        </w:rPr>
        <w:t>)</w:t>
      </w:r>
      <w:r w:rsidR="008E5333" w:rsidRPr="005C740B">
        <w:rPr>
          <w:rFonts w:ascii="Arial" w:hAnsi="Arial" w:cs="Arial"/>
          <w:bCs/>
        </w:rPr>
        <w:t xml:space="preserve"> </w:t>
      </w:r>
      <w:r w:rsidRPr="005C740B">
        <w:rPr>
          <w:rFonts w:ascii="Arial" w:hAnsi="Arial" w:cs="Arial"/>
          <w:bCs/>
        </w:rPr>
        <w:t xml:space="preserve">W przypadku komplementariusza należy dołączyć zaświadczenie,    </w:t>
      </w:r>
    </w:p>
    <w:p w14:paraId="1B694F41" w14:textId="706883FB" w:rsidR="00876E0A" w:rsidRPr="005C740B" w:rsidRDefault="00876E0A" w:rsidP="005D3C85">
      <w:pPr>
        <w:spacing w:after="0"/>
        <w:ind w:left="1276"/>
        <w:contextualSpacing/>
        <w:jc w:val="both"/>
        <w:rPr>
          <w:rFonts w:ascii="Arial" w:hAnsi="Arial" w:cs="Arial"/>
          <w:bCs/>
        </w:rPr>
      </w:pPr>
      <w:r w:rsidRPr="005C740B">
        <w:rPr>
          <w:rFonts w:ascii="Arial" w:hAnsi="Arial" w:cs="Arial"/>
          <w:bCs/>
        </w:rPr>
        <w:t>poświadczenie bezpieczeństwa osoby lub osób wskazanej / wskazanych uchwałą zarządu do pełnienia funkcji kierownika przedsiębiorcy</w:t>
      </w:r>
      <w:r w:rsidRPr="005C740B">
        <w:t xml:space="preserve"> </w:t>
      </w:r>
      <w:r w:rsidRPr="005C740B">
        <w:rPr>
          <w:rFonts w:ascii="Arial" w:hAnsi="Arial" w:cs="Arial"/>
          <w:bCs/>
        </w:rPr>
        <w:t xml:space="preserve">(kopia dokumentu potwierdzona za zgodność z oryginałem wymagana do wniosku </w:t>
      </w:r>
      <w:r w:rsidR="008E5333" w:rsidRPr="005C740B">
        <w:rPr>
          <w:rFonts w:ascii="Arial" w:hAnsi="Arial" w:cs="Arial"/>
          <w:bCs/>
        </w:rPr>
        <w:br/>
      </w:r>
      <w:r w:rsidRPr="005C740B">
        <w:rPr>
          <w:rFonts w:ascii="Arial" w:hAnsi="Arial" w:cs="Arial"/>
          <w:bCs/>
        </w:rPr>
        <w:t>i umowy)</w:t>
      </w:r>
    </w:p>
    <w:p w14:paraId="32124343" w14:textId="3A252D93" w:rsidR="00876E0A" w:rsidRPr="005C740B" w:rsidRDefault="00876E0A" w:rsidP="00142361">
      <w:pPr>
        <w:spacing w:after="0"/>
        <w:ind w:left="1276" w:hanging="283"/>
        <w:contextualSpacing/>
        <w:jc w:val="both"/>
        <w:rPr>
          <w:rFonts w:ascii="Arial" w:hAnsi="Arial" w:cs="Arial"/>
          <w:bCs/>
        </w:rPr>
      </w:pPr>
      <w:r w:rsidRPr="005C740B">
        <w:rPr>
          <w:rFonts w:ascii="Arial" w:hAnsi="Arial" w:cs="Arial"/>
          <w:bCs/>
        </w:rPr>
        <w:t>3</w:t>
      </w:r>
      <w:r w:rsidR="00142361" w:rsidRPr="005C740B">
        <w:rPr>
          <w:rFonts w:ascii="Arial" w:hAnsi="Arial" w:cs="Arial"/>
          <w:bCs/>
        </w:rPr>
        <w:t>)</w:t>
      </w:r>
      <w:r w:rsidRPr="005C740B">
        <w:rPr>
          <w:rFonts w:ascii="Arial" w:hAnsi="Arial" w:cs="Arial"/>
          <w:bCs/>
        </w:rPr>
        <w:t xml:space="preserve"> Kopia uchwały zarządu do pełnienia funkcji kierownika przedsiębiorcy, (kopia dokumentu potwierdzona za zgodność z oryginałem wymagana do wniosku </w:t>
      </w:r>
      <w:r w:rsidR="00142361" w:rsidRPr="005C740B">
        <w:rPr>
          <w:rFonts w:ascii="Arial" w:hAnsi="Arial" w:cs="Arial"/>
          <w:bCs/>
        </w:rPr>
        <w:br/>
      </w:r>
      <w:r w:rsidRPr="005C740B">
        <w:rPr>
          <w:rFonts w:ascii="Arial" w:hAnsi="Arial" w:cs="Arial"/>
          <w:bCs/>
        </w:rPr>
        <w:t>i umowy)</w:t>
      </w:r>
    </w:p>
    <w:p w14:paraId="01AB393C" w14:textId="59679ECC" w:rsidR="00876E0A" w:rsidRPr="005C740B" w:rsidRDefault="00876E0A" w:rsidP="00876E0A">
      <w:pPr>
        <w:spacing w:after="0"/>
        <w:ind w:left="1276" w:hanging="283"/>
        <w:contextualSpacing/>
        <w:jc w:val="both"/>
        <w:rPr>
          <w:rFonts w:ascii="Arial" w:eastAsia="Times New Roman" w:hAnsi="Arial" w:cs="Arial"/>
          <w:bCs/>
          <w:lang w:eastAsia="pl-PL"/>
        </w:rPr>
      </w:pPr>
      <w:r w:rsidRPr="005C740B">
        <w:rPr>
          <w:rFonts w:ascii="Arial" w:hAnsi="Arial" w:cs="Arial"/>
          <w:bCs/>
        </w:rPr>
        <w:lastRenderedPageBreak/>
        <w:t>4</w:t>
      </w:r>
      <w:r w:rsidR="00142361" w:rsidRPr="005C740B">
        <w:rPr>
          <w:rFonts w:ascii="Arial" w:hAnsi="Arial" w:cs="Arial"/>
          <w:bCs/>
        </w:rPr>
        <w:t>)</w:t>
      </w:r>
      <w:r w:rsidRPr="005C740B">
        <w:rPr>
          <w:rFonts w:ascii="Arial" w:hAnsi="Arial" w:cs="Arial"/>
          <w:bCs/>
        </w:rPr>
        <w:t xml:space="preserve"> Zamawiający wymaga aby ważność dokumentów upoważniających do dostępu do informacji niejawnych była zachowana </w:t>
      </w:r>
      <w:r w:rsidRPr="005C740B">
        <w:rPr>
          <w:rFonts w:ascii="Arial" w:eastAsia="Times New Roman" w:hAnsi="Arial" w:cs="Arial"/>
          <w:bCs/>
          <w:lang w:eastAsia="pl-PL"/>
        </w:rPr>
        <w:t>na etapie składania wniosku, oferty przetargowej i w związku z wykonywaniem umowy.</w:t>
      </w:r>
    </w:p>
    <w:p w14:paraId="20BF68BF" w14:textId="6124878C" w:rsidR="00876E0A" w:rsidRPr="005C740B" w:rsidRDefault="00876E0A" w:rsidP="00876E0A">
      <w:pPr>
        <w:spacing w:after="0"/>
        <w:ind w:left="1276" w:hanging="283"/>
        <w:contextualSpacing/>
        <w:jc w:val="both"/>
        <w:rPr>
          <w:rFonts w:ascii="Arial" w:hAnsi="Arial" w:cs="Arial"/>
          <w:bCs/>
        </w:rPr>
      </w:pPr>
      <w:r w:rsidRPr="005C740B">
        <w:rPr>
          <w:rFonts w:ascii="Arial" w:eastAsia="Times New Roman" w:hAnsi="Arial" w:cs="Arial"/>
          <w:bCs/>
          <w:lang w:eastAsia="pl-PL"/>
        </w:rPr>
        <w:t>5</w:t>
      </w:r>
      <w:r w:rsidR="00142361" w:rsidRPr="005C740B">
        <w:rPr>
          <w:rFonts w:ascii="Arial" w:eastAsia="Times New Roman" w:hAnsi="Arial" w:cs="Arial"/>
          <w:bCs/>
          <w:lang w:eastAsia="pl-PL"/>
        </w:rPr>
        <w:t>)</w:t>
      </w:r>
      <w:r w:rsidR="000906AC" w:rsidRPr="005C740B">
        <w:rPr>
          <w:rFonts w:ascii="Arial" w:eastAsia="Times New Roman" w:hAnsi="Arial" w:cs="Arial"/>
          <w:bCs/>
          <w:lang w:eastAsia="pl-PL"/>
        </w:rPr>
        <w:t xml:space="preserve"> </w:t>
      </w:r>
      <w:r w:rsidRPr="005C740B">
        <w:rPr>
          <w:rFonts w:ascii="Arial" w:hAnsi="Arial" w:cs="Arial"/>
          <w:bCs/>
        </w:rPr>
        <w:t>Powyższe zapisy dotyczą również podwykonawców i inne podmioty, które uczestniczą w realizacji procedury przetargowej, umowy.</w:t>
      </w:r>
    </w:p>
    <w:p w14:paraId="6A2238D5" w14:textId="77777777" w:rsidR="00876E0A" w:rsidRPr="005C740B" w:rsidRDefault="00876E0A" w:rsidP="00876E0A">
      <w:pPr>
        <w:pStyle w:val="Akapitzlist"/>
        <w:shd w:val="clear" w:color="auto" w:fill="FFFFFF"/>
        <w:spacing w:after="0"/>
        <w:ind w:left="1276" w:hanging="283"/>
        <w:jc w:val="both"/>
        <w:rPr>
          <w:rFonts w:ascii="Arial" w:hAnsi="Arial" w:cs="Arial"/>
          <w:bCs/>
        </w:rPr>
      </w:pPr>
    </w:p>
    <w:p w14:paraId="3DEB453B" w14:textId="77777777" w:rsidR="00876E0A" w:rsidRPr="005C740B" w:rsidRDefault="00876E0A" w:rsidP="00876E0A">
      <w:pPr>
        <w:pStyle w:val="Akapitzlist"/>
        <w:shd w:val="clear" w:color="auto" w:fill="FFFFFF"/>
        <w:spacing w:after="0"/>
        <w:ind w:left="709"/>
        <w:jc w:val="both"/>
        <w:rPr>
          <w:rFonts w:ascii="Arial" w:hAnsi="Arial" w:cs="Arial"/>
          <w:bCs/>
          <w:u w:val="single"/>
        </w:rPr>
      </w:pPr>
      <w:r w:rsidRPr="005C740B">
        <w:rPr>
          <w:rFonts w:ascii="Arial" w:hAnsi="Arial" w:cs="Arial"/>
          <w:bCs/>
          <w:u w:val="single"/>
        </w:rPr>
        <w:t>Wykonawca zobowiązany jest w celu potwierdzenia spełnienia wyżej wskazanych warunków do złożenia wraz z wnioskiem oświadczenia, stanowiącego załącznik nr 2a oraz załącznik nr 5a do Informacji.</w:t>
      </w:r>
    </w:p>
    <w:p w14:paraId="7EBBB8D2" w14:textId="77777777" w:rsidR="002E4424" w:rsidRPr="005C740B" w:rsidRDefault="002E4424" w:rsidP="00796B31">
      <w:pPr>
        <w:pStyle w:val="Akapitzlist"/>
        <w:numPr>
          <w:ilvl w:val="0"/>
          <w:numId w:val="11"/>
        </w:numPr>
        <w:spacing w:after="0"/>
        <w:contextualSpacing w:val="0"/>
        <w:jc w:val="both"/>
        <w:rPr>
          <w:rFonts w:ascii="Arial" w:hAnsi="Arial" w:cs="Arial"/>
          <w:b/>
          <w:vanish/>
        </w:rPr>
      </w:pPr>
    </w:p>
    <w:p w14:paraId="02AE4EB2" w14:textId="77777777" w:rsidR="002E4424" w:rsidRPr="005C740B" w:rsidRDefault="002E4424" w:rsidP="00796B31">
      <w:pPr>
        <w:pStyle w:val="Akapitzlist"/>
        <w:numPr>
          <w:ilvl w:val="1"/>
          <w:numId w:val="11"/>
        </w:numPr>
        <w:spacing w:after="0"/>
        <w:contextualSpacing w:val="0"/>
        <w:jc w:val="both"/>
        <w:rPr>
          <w:rFonts w:ascii="Arial" w:hAnsi="Arial" w:cs="Arial"/>
          <w:b/>
          <w:vanish/>
        </w:rPr>
      </w:pPr>
    </w:p>
    <w:p w14:paraId="0774FAC7" w14:textId="7FBF4040" w:rsidR="002E4424" w:rsidRPr="005C740B" w:rsidRDefault="002E4424" w:rsidP="00C3414D">
      <w:pPr>
        <w:pStyle w:val="Akapitzlist"/>
        <w:shd w:val="clear" w:color="auto" w:fill="FFFFFF"/>
        <w:tabs>
          <w:tab w:val="left" w:pos="851"/>
        </w:tabs>
        <w:spacing w:after="0" w:line="360" w:lineRule="auto"/>
        <w:ind w:left="435"/>
        <w:contextualSpacing w:val="0"/>
        <w:jc w:val="both"/>
        <w:rPr>
          <w:rFonts w:ascii="Arial" w:hAnsi="Arial" w:cs="Arial"/>
          <w:bCs/>
        </w:rPr>
      </w:pPr>
    </w:p>
    <w:p w14:paraId="2DC54CE8" w14:textId="77777777" w:rsidR="002E4424" w:rsidRPr="005C740B" w:rsidRDefault="002E4424" w:rsidP="00796B31">
      <w:pPr>
        <w:pStyle w:val="Akapitzlist"/>
        <w:numPr>
          <w:ilvl w:val="1"/>
          <w:numId w:val="11"/>
        </w:numPr>
        <w:spacing w:after="0"/>
        <w:contextualSpacing w:val="0"/>
        <w:jc w:val="both"/>
        <w:rPr>
          <w:rFonts w:ascii="Arial" w:hAnsi="Arial" w:cs="Arial"/>
          <w:vanish/>
        </w:rPr>
      </w:pPr>
    </w:p>
    <w:p w14:paraId="052424FF" w14:textId="6770A04C" w:rsidR="002E4424" w:rsidRPr="005C740B" w:rsidRDefault="006119BB" w:rsidP="00973E76">
      <w:pPr>
        <w:pStyle w:val="Akapitzlist"/>
        <w:shd w:val="clear" w:color="auto" w:fill="FFFFFF"/>
        <w:tabs>
          <w:tab w:val="left" w:pos="851"/>
        </w:tabs>
        <w:spacing w:after="0"/>
        <w:ind w:left="993" w:hanging="558"/>
        <w:contextualSpacing w:val="0"/>
        <w:jc w:val="both"/>
        <w:rPr>
          <w:rFonts w:ascii="Arial" w:hAnsi="Arial" w:cs="Arial"/>
          <w:b/>
        </w:rPr>
      </w:pPr>
      <w:r w:rsidRPr="005C740B">
        <w:rPr>
          <w:rFonts w:ascii="Arial" w:hAnsi="Arial" w:cs="Arial"/>
          <w:b/>
          <w:sz w:val="20"/>
          <w:szCs w:val="20"/>
        </w:rPr>
        <w:t>6.1.2</w:t>
      </w:r>
      <w:r w:rsidR="002120AE" w:rsidRPr="005C740B">
        <w:rPr>
          <w:rFonts w:ascii="Arial" w:hAnsi="Arial" w:cs="Arial"/>
          <w:b/>
        </w:rPr>
        <w:t xml:space="preserve">  </w:t>
      </w:r>
      <w:r w:rsidR="002E4424" w:rsidRPr="005C740B">
        <w:rPr>
          <w:rFonts w:ascii="Arial" w:hAnsi="Arial" w:cs="Arial"/>
          <w:b/>
        </w:rPr>
        <w:t>Posiadania zdolności zawodowej w zakresie dysponowania osobami</w:t>
      </w:r>
      <w:r w:rsidR="000A3778" w:rsidRPr="005C740B">
        <w:rPr>
          <w:rFonts w:ascii="Arial" w:eastAsia="Times New Roman" w:hAnsi="Arial" w:cs="Arial"/>
          <w:bCs/>
          <w:lang w:eastAsia="pl-PL"/>
        </w:rPr>
        <w:t xml:space="preserve"> </w:t>
      </w:r>
      <w:r w:rsidR="00964575" w:rsidRPr="005C740B">
        <w:rPr>
          <w:rFonts w:ascii="Arial" w:eastAsia="Times New Roman" w:hAnsi="Arial" w:cs="Arial"/>
          <w:bCs/>
          <w:lang w:eastAsia="pl-PL"/>
        </w:rPr>
        <w:br/>
      </w:r>
      <w:r w:rsidR="000A3778" w:rsidRPr="005C740B">
        <w:rPr>
          <w:rFonts w:ascii="Arial" w:eastAsia="Times New Roman" w:hAnsi="Arial" w:cs="Arial"/>
          <w:b/>
          <w:bCs/>
          <w:lang w:eastAsia="pl-PL"/>
        </w:rPr>
        <w:t>i potencjałem technicznym</w:t>
      </w:r>
      <w:r w:rsidR="002E4424" w:rsidRPr="005C740B">
        <w:rPr>
          <w:rFonts w:ascii="Arial" w:hAnsi="Arial" w:cs="Arial"/>
          <w:b/>
        </w:rPr>
        <w:t>:</w:t>
      </w:r>
    </w:p>
    <w:p w14:paraId="56ABED67" w14:textId="77777777" w:rsidR="002E4424" w:rsidRPr="005C740B" w:rsidRDefault="002E4424" w:rsidP="006F55D9">
      <w:pPr>
        <w:pStyle w:val="Akapitzlist"/>
        <w:shd w:val="clear" w:color="auto" w:fill="FFFFFF"/>
        <w:spacing w:after="0"/>
        <w:ind w:left="993"/>
        <w:jc w:val="both"/>
        <w:rPr>
          <w:rFonts w:ascii="Arial" w:hAnsi="Arial" w:cs="Arial"/>
          <w:b/>
        </w:rPr>
      </w:pPr>
    </w:p>
    <w:p w14:paraId="1CBF6D0D" w14:textId="77777777" w:rsidR="002E4424" w:rsidRPr="005C740B" w:rsidRDefault="002E4424" w:rsidP="00796B31">
      <w:pPr>
        <w:pStyle w:val="Akapitzlist"/>
        <w:numPr>
          <w:ilvl w:val="1"/>
          <w:numId w:val="12"/>
        </w:numPr>
        <w:spacing w:after="0"/>
        <w:contextualSpacing w:val="0"/>
        <w:jc w:val="both"/>
        <w:rPr>
          <w:rFonts w:ascii="Arial" w:hAnsi="Arial" w:cs="Arial"/>
          <w:vanish/>
        </w:rPr>
      </w:pPr>
    </w:p>
    <w:p w14:paraId="76C73D06" w14:textId="4657AB43" w:rsidR="002E4424" w:rsidRPr="005C740B" w:rsidRDefault="008B7D50" w:rsidP="002120AE">
      <w:pPr>
        <w:pStyle w:val="Akapitzlist"/>
        <w:shd w:val="clear" w:color="auto" w:fill="FFFFFF"/>
        <w:spacing w:after="0"/>
        <w:ind w:left="709"/>
        <w:jc w:val="both"/>
        <w:rPr>
          <w:rFonts w:ascii="Arial" w:hAnsi="Arial" w:cs="Arial"/>
        </w:rPr>
      </w:pPr>
      <w:r w:rsidRPr="005C740B">
        <w:rPr>
          <w:rFonts w:ascii="Arial" w:hAnsi="Arial" w:cs="Arial"/>
        </w:rPr>
        <w:t>Wykonawca</w:t>
      </w:r>
      <w:r w:rsidR="002E4424" w:rsidRPr="005C740B">
        <w:rPr>
          <w:rFonts w:ascii="Arial" w:hAnsi="Arial" w:cs="Arial"/>
        </w:rPr>
        <w:t xml:space="preserve"> oświadczy, że dysponuje lub będzie dysponował osobami zdolnymi do realizacji zamówienia</w:t>
      </w:r>
      <w:r w:rsidR="005D3C85" w:rsidRPr="005C740B">
        <w:rPr>
          <w:rFonts w:ascii="Arial" w:hAnsi="Arial" w:cs="Arial"/>
        </w:rPr>
        <w:t xml:space="preserve"> i potencjałem technicznym</w:t>
      </w:r>
      <w:r w:rsidR="002E4424" w:rsidRPr="005C740B">
        <w:rPr>
          <w:rFonts w:ascii="Arial" w:hAnsi="Arial" w:cs="Arial"/>
        </w:rPr>
        <w:t xml:space="preserve"> tj.:</w:t>
      </w:r>
    </w:p>
    <w:p w14:paraId="547CFCF3" w14:textId="77777777" w:rsidR="002E4424" w:rsidRPr="005C740B" w:rsidRDefault="002E4424" w:rsidP="006F55D9">
      <w:pPr>
        <w:pStyle w:val="Akapitzlist"/>
        <w:shd w:val="clear" w:color="auto" w:fill="FFFFFF"/>
        <w:spacing w:after="0"/>
        <w:ind w:left="993"/>
        <w:jc w:val="both"/>
        <w:rPr>
          <w:rFonts w:ascii="Arial" w:hAnsi="Arial" w:cs="Arial"/>
        </w:rPr>
      </w:pPr>
    </w:p>
    <w:bookmarkEnd w:id="5"/>
    <w:p w14:paraId="75A073D9" w14:textId="7305224B" w:rsidR="00876E0A" w:rsidRPr="005C740B" w:rsidRDefault="00876E0A" w:rsidP="00796B31">
      <w:pPr>
        <w:pStyle w:val="Akapitzlist"/>
        <w:numPr>
          <w:ilvl w:val="0"/>
          <w:numId w:val="13"/>
        </w:numPr>
        <w:shd w:val="clear" w:color="auto" w:fill="FFFFFF"/>
        <w:ind w:left="993" w:hanging="426"/>
        <w:rPr>
          <w:rFonts w:ascii="Arial" w:hAnsi="Arial" w:cs="Arial"/>
          <w:bCs/>
        </w:rPr>
      </w:pPr>
      <w:r w:rsidRPr="005C740B">
        <w:rPr>
          <w:rFonts w:ascii="Arial" w:hAnsi="Arial" w:cs="Arial"/>
          <w:u w:val="single"/>
        </w:rPr>
        <w:t>kierownikiem przedsiębiorcy</w:t>
      </w:r>
      <w:r w:rsidRPr="005C740B">
        <w:rPr>
          <w:rFonts w:ascii="Arial" w:hAnsi="Arial" w:cs="Arial"/>
        </w:rPr>
        <w:t>, zgodnie z art. 2 ust. 14 ustawy, (</w:t>
      </w:r>
      <w:r w:rsidR="00C23385" w:rsidRPr="005C740B">
        <w:rPr>
          <w:rFonts w:ascii="Arial" w:hAnsi="Arial" w:cs="Arial"/>
          <w:bCs/>
        </w:rPr>
        <w:t>Dz. U. z 2025 r. poz. 1209 z późn. zm.</w:t>
      </w:r>
      <w:r w:rsidRPr="005C740B">
        <w:rPr>
          <w:rFonts w:ascii="Arial" w:hAnsi="Arial" w:cs="Arial"/>
        </w:rPr>
        <w:t>)</w:t>
      </w:r>
      <w:r w:rsidR="00EF1A67" w:rsidRPr="005C740B">
        <w:rPr>
          <w:rFonts w:ascii="Arial" w:hAnsi="Arial" w:cs="Arial"/>
        </w:rPr>
        <w:t xml:space="preserve"> i wymogiem określonym w pkt. 6.1.1.</w:t>
      </w:r>
      <w:r w:rsidRPr="005C740B">
        <w:rPr>
          <w:rFonts w:ascii="Arial" w:hAnsi="Arial" w:cs="Arial"/>
        </w:rPr>
        <w:t>,</w:t>
      </w:r>
    </w:p>
    <w:p w14:paraId="3E72216A" w14:textId="77777777" w:rsidR="0040695F" w:rsidRPr="005C740B" w:rsidRDefault="0040695F" w:rsidP="0040695F">
      <w:pPr>
        <w:pStyle w:val="Akapitzlist"/>
        <w:shd w:val="clear" w:color="auto" w:fill="FFFFFF"/>
        <w:spacing w:line="240" w:lineRule="auto"/>
        <w:ind w:left="993"/>
        <w:rPr>
          <w:rFonts w:ascii="Arial" w:hAnsi="Arial" w:cs="Arial"/>
          <w:bCs/>
        </w:rPr>
      </w:pPr>
    </w:p>
    <w:p w14:paraId="27893170" w14:textId="76905B67" w:rsidR="00876E0A" w:rsidRPr="005C740B" w:rsidRDefault="00876E0A" w:rsidP="00796B31">
      <w:pPr>
        <w:pStyle w:val="Akapitzlist"/>
        <w:numPr>
          <w:ilvl w:val="0"/>
          <w:numId w:val="13"/>
        </w:numPr>
        <w:shd w:val="clear" w:color="auto" w:fill="FFFFFF"/>
        <w:ind w:left="993" w:hanging="426"/>
        <w:jc w:val="both"/>
        <w:rPr>
          <w:rFonts w:ascii="Arial" w:hAnsi="Arial" w:cs="Arial"/>
        </w:rPr>
      </w:pPr>
      <w:r w:rsidRPr="005C740B">
        <w:rPr>
          <w:rFonts w:ascii="Arial" w:hAnsi="Arial" w:cs="Arial"/>
          <w:u w:val="single"/>
        </w:rPr>
        <w:t>pełnomocnikiem ds. ochrony informacji niejawnych</w:t>
      </w:r>
      <w:r w:rsidRPr="005C740B">
        <w:rPr>
          <w:rFonts w:ascii="Arial" w:hAnsi="Arial" w:cs="Arial"/>
        </w:rPr>
        <w:t xml:space="preserve"> posiadającym: ważne poświadczenie bezpieczeństwa upoważniające do pracy na stanowiskach związanych z dostępem do informacji niejawnych o klauzuli „poufne” zgodnie z art. 14 ust. 3 pkt 3, art. 22 ust. 2 lit. b, ustawy z dnia 5 sierpnia 2010 r. o ochronie informacji niejawnych (</w:t>
      </w:r>
      <w:r w:rsidR="00C23385" w:rsidRPr="005C740B">
        <w:rPr>
          <w:rFonts w:ascii="Arial" w:hAnsi="Arial" w:cs="Arial"/>
          <w:bCs/>
        </w:rPr>
        <w:t>Dz. U. z 2025 r. poz. 1209 z późn. zm.</w:t>
      </w:r>
      <w:r w:rsidRPr="005C740B">
        <w:rPr>
          <w:rFonts w:ascii="Arial" w:hAnsi="Arial" w:cs="Arial"/>
        </w:rPr>
        <w:t>) oraz ważne zaświadczenie o odbyciu szkolenia w zakresie ochrony informacji niejawnych zgodnie z art. 14 ust. 3 pkt 4, ustawy z dnia 5 sierpnia 2010 r. o ochronie informacji niejawnych (</w:t>
      </w:r>
      <w:r w:rsidR="00C23385" w:rsidRPr="005C740B">
        <w:rPr>
          <w:rFonts w:ascii="Arial" w:hAnsi="Arial" w:cs="Arial"/>
          <w:bCs/>
        </w:rPr>
        <w:t>Dz. U. z 2025 r. poz. 1209 z późn. zm.</w:t>
      </w:r>
      <w:r w:rsidRPr="005C740B">
        <w:rPr>
          <w:rFonts w:ascii="Arial" w:hAnsi="Arial" w:cs="Arial"/>
        </w:rPr>
        <w:t>) (kopia</w:t>
      </w:r>
      <w:r w:rsidRPr="005C740B">
        <w:rPr>
          <w:rFonts w:ascii="Arial" w:hAnsi="Arial" w:cs="Arial"/>
          <w:bCs/>
        </w:rPr>
        <w:t xml:space="preserve"> dokumentów potwierdzona za zgodność z oryginałem wymagana do wniosku i umowy</w:t>
      </w:r>
      <w:r w:rsidRPr="005C740B">
        <w:rPr>
          <w:rFonts w:ascii="Arial" w:hAnsi="Arial" w:cs="Arial"/>
        </w:rPr>
        <w:t>),</w:t>
      </w:r>
    </w:p>
    <w:p w14:paraId="553A54DA" w14:textId="77777777" w:rsidR="00876E0A" w:rsidRPr="005C740B" w:rsidRDefault="00876E0A" w:rsidP="00876E0A">
      <w:pPr>
        <w:pStyle w:val="Akapitzlist"/>
        <w:shd w:val="clear" w:color="auto" w:fill="FFFFFF"/>
        <w:spacing w:after="0" w:line="240" w:lineRule="auto"/>
        <w:ind w:left="993"/>
        <w:jc w:val="both"/>
        <w:rPr>
          <w:rFonts w:ascii="Arial" w:hAnsi="Arial" w:cs="Arial"/>
        </w:rPr>
      </w:pPr>
    </w:p>
    <w:p w14:paraId="39D60DC1" w14:textId="77777777" w:rsidR="00876E0A" w:rsidRPr="005C740B" w:rsidRDefault="00876E0A" w:rsidP="00796B31">
      <w:pPr>
        <w:pStyle w:val="Akapitzlist"/>
        <w:numPr>
          <w:ilvl w:val="0"/>
          <w:numId w:val="13"/>
        </w:numPr>
        <w:shd w:val="clear" w:color="auto" w:fill="FFFFFF"/>
        <w:spacing w:after="0"/>
        <w:ind w:left="993" w:hanging="426"/>
        <w:jc w:val="both"/>
        <w:rPr>
          <w:rFonts w:ascii="Arial" w:hAnsi="Arial" w:cs="Arial"/>
        </w:rPr>
      </w:pPr>
      <w:r w:rsidRPr="005C740B">
        <w:rPr>
          <w:rFonts w:ascii="Arial" w:hAnsi="Arial" w:cs="Arial"/>
          <w:u w:val="single"/>
        </w:rPr>
        <w:t>co najmniej 6 pracownikami</w:t>
      </w:r>
      <w:r w:rsidRPr="005C740B">
        <w:rPr>
          <w:rFonts w:ascii="Arial" w:hAnsi="Arial" w:cs="Arial"/>
        </w:rPr>
        <w:t xml:space="preserve"> (oraz inne osoby nadzorujące, kierujące realizacją umowy np. menadżer główny, menadżer, koordynator itp. jeżeli ustanowiono do realizacji zadań) posiadającymi:</w:t>
      </w:r>
    </w:p>
    <w:p w14:paraId="63DA87CB" w14:textId="77777777" w:rsidR="00876E0A" w:rsidRPr="005C740B" w:rsidRDefault="00876E0A" w:rsidP="00796B31">
      <w:pPr>
        <w:pStyle w:val="Akapitzlist"/>
        <w:numPr>
          <w:ilvl w:val="0"/>
          <w:numId w:val="31"/>
        </w:numPr>
        <w:shd w:val="clear" w:color="auto" w:fill="FFFFFF"/>
        <w:spacing w:after="0"/>
        <w:ind w:left="1418"/>
        <w:jc w:val="both"/>
        <w:rPr>
          <w:rFonts w:ascii="Arial" w:hAnsi="Arial" w:cs="Arial"/>
        </w:rPr>
      </w:pPr>
      <w:r w:rsidRPr="005C740B">
        <w:rPr>
          <w:rFonts w:ascii="Arial" w:hAnsi="Arial" w:cs="Arial"/>
        </w:rPr>
        <w:t xml:space="preserve">legitymację kwalifikowanego pracownika zabezpieczenia technicznego, </w:t>
      </w:r>
    </w:p>
    <w:p w14:paraId="5198590D" w14:textId="0D5CB98B" w:rsidR="00876E0A" w:rsidRPr="005C740B" w:rsidRDefault="00876E0A" w:rsidP="00796B31">
      <w:pPr>
        <w:pStyle w:val="Akapitzlist"/>
        <w:numPr>
          <w:ilvl w:val="0"/>
          <w:numId w:val="31"/>
        </w:numPr>
        <w:shd w:val="clear" w:color="auto" w:fill="FFFFFF"/>
        <w:ind w:left="1418"/>
        <w:jc w:val="both"/>
        <w:rPr>
          <w:rFonts w:ascii="Arial" w:hAnsi="Arial" w:cs="Arial"/>
        </w:rPr>
      </w:pPr>
      <w:r w:rsidRPr="005C740B">
        <w:rPr>
          <w:rFonts w:ascii="Arial" w:hAnsi="Arial" w:cs="Arial"/>
        </w:rPr>
        <w:t>zaświadczenie o odbyciu szkolenia w zakresie ochrony informacji</w:t>
      </w:r>
      <w:r w:rsidR="0040695F" w:rsidRPr="005C740B">
        <w:rPr>
          <w:rFonts w:ascii="Arial" w:hAnsi="Arial" w:cs="Arial"/>
        </w:rPr>
        <w:t xml:space="preserve"> </w:t>
      </w:r>
      <w:r w:rsidRPr="005C740B">
        <w:rPr>
          <w:rFonts w:ascii="Arial" w:hAnsi="Arial" w:cs="Arial"/>
        </w:rPr>
        <w:t xml:space="preserve">niejawnych zgodnie z art. 19, art. 20 ust. 1 </w:t>
      </w:r>
      <w:r w:rsidRPr="005C740B">
        <w:rPr>
          <w:rFonts w:ascii="Arial" w:eastAsia="Times New Roman" w:hAnsi="Arial" w:cs="Arial"/>
          <w:bCs/>
          <w:lang w:eastAsia="pl-PL"/>
        </w:rPr>
        <w:t>(</w:t>
      </w:r>
      <w:r w:rsidR="00C23385" w:rsidRPr="005C740B">
        <w:rPr>
          <w:rFonts w:ascii="Arial" w:hAnsi="Arial" w:cs="Arial"/>
          <w:bCs/>
        </w:rPr>
        <w:t>Dz. U. z 2025 r. poz. 1209 z późn. zm.</w:t>
      </w:r>
      <w:r w:rsidRPr="005C740B">
        <w:rPr>
          <w:rFonts w:ascii="Arial" w:eastAsia="Times New Roman" w:hAnsi="Arial" w:cs="Arial"/>
          <w:bCs/>
          <w:lang w:eastAsia="pl-PL"/>
        </w:rPr>
        <w:t>).</w:t>
      </w:r>
    </w:p>
    <w:p w14:paraId="60D983DB" w14:textId="5C10B8DA" w:rsidR="00876E0A" w:rsidRPr="005C740B" w:rsidRDefault="00876E0A" w:rsidP="000126F2">
      <w:pPr>
        <w:pStyle w:val="Akapitzlist"/>
        <w:numPr>
          <w:ilvl w:val="0"/>
          <w:numId w:val="31"/>
        </w:numPr>
        <w:shd w:val="clear" w:color="auto" w:fill="FFFFFF"/>
        <w:ind w:left="1418"/>
        <w:jc w:val="both"/>
        <w:rPr>
          <w:rFonts w:ascii="Arial" w:hAnsi="Arial" w:cs="Arial"/>
        </w:rPr>
      </w:pPr>
      <w:r w:rsidRPr="005C740B">
        <w:rPr>
          <w:rFonts w:ascii="Arial" w:hAnsi="Arial" w:cs="Arial"/>
        </w:rPr>
        <w:t xml:space="preserve">poświadczenie bezpieczeństwa upoważniające do pracy na stanowiskach związanych z dostępem do informacji niejawnych o klauzuli „poufne” zgodnie </w:t>
      </w:r>
      <w:r w:rsidR="0040695F" w:rsidRPr="005C740B">
        <w:rPr>
          <w:rFonts w:ascii="Arial" w:hAnsi="Arial" w:cs="Arial"/>
        </w:rPr>
        <w:br/>
      </w:r>
      <w:r w:rsidRPr="005C740B">
        <w:rPr>
          <w:rFonts w:ascii="Arial" w:hAnsi="Arial" w:cs="Arial"/>
        </w:rPr>
        <w:t xml:space="preserve">z art. 21 ust. 1 ustawy, </w:t>
      </w:r>
      <w:r w:rsidRPr="005C740B">
        <w:rPr>
          <w:rFonts w:ascii="Arial" w:hAnsi="Arial" w:cs="Arial"/>
          <w:bCs/>
        </w:rPr>
        <w:t>(</w:t>
      </w:r>
      <w:r w:rsidR="00C23385" w:rsidRPr="005C740B">
        <w:rPr>
          <w:rFonts w:ascii="Arial" w:hAnsi="Arial" w:cs="Arial"/>
          <w:bCs/>
        </w:rPr>
        <w:t>Dz. U. z 2025 r. poz. 1209 z późn. zm.</w:t>
      </w:r>
      <w:r w:rsidRPr="005C740B">
        <w:rPr>
          <w:rFonts w:ascii="Arial" w:hAnsi="Arial" w:cs="Arial"/>
          <w:bCs/>
        </w:rPr>
        <w:t>)</w:t>
      </w:r>
      <w:r w:rsidR="0040695F" w:rsidRPr="005C740B">
        <w:rPr>
          <w:rFonts w:ascii="Arial" w:hAnsi="Arial" w:cs="Arial"/>
          <w:bCs/>
        </w:rPr>
        <w:t xml:space="preserve"> </w:t>
      </w:r>
      <w:r w:rsidRPr="005C740B">
        <w:rPr>
          <w:rFonts w:ascii="Arial" w:hAnsi="Arial" w:cs="Arial"/>
          <w:bCs/>
        </w:rPr>
        <w:t>(kopia dokumentów potwierdzona za zgodność z oryginał</w:t>
      </w:r>
      <w:r w:rsidR="00AC7DEE" w:rsidRPr="005C740B">
        <w:rPr>
          <w:rFonts w:ascii="Arial" w:hAnsi="Arial" w:cs="Arial"/>
          <w:bCs/>
        </w:rPr>
        <w:t>em wymagana do umowy),</w:t>
      </w:r>
    </w:p>
    <w:p w14:paraId="067E7205" w14:textId="5210E35C" w:rsidR="00AC7DEE" w:rsidRPr="005C740B" w:rsidRDefault="00AC7DEE" w:rsidP="00B94DAC">
      <w:pPr>
        <w:pStyle w:val="Akapitzlist"/>
        <w:numPr>
          <w:ilvl w:val="0"/>
          <w:numId w:val="13"/>
        </w:numPr>
        <w:shd w:val="clear" w:color="auto" w:fill="FFFFFF"/>
        <w:spacing w:after="0"/>
        <w:ind w:left="993"/>
        <w:jc w:val="both"/>
        <w:rPr>
          <w:rFonts w:ascii="Arial" w:hAnsi="Arial" w:cs="Arial"/>
        </w:rPr>
      </w:pPr>
      <w:r w:rsidRPr="005C740B">
        <w:rPr>
          <w:rFonts w:ascii="Arial" w:hAnsi="Arial" w:cs="Arial"/>
        </w:rPr>
        <w:t xml:space="preserve">kierownikiem kancelarii lub innej komórki organizacyjnej (wewnętrznej) odpowiedzialnej za sprawne i bezpieczne rejestrowanie, przechowywanie, obieg  </w:t>
      </w:r>
      <w:r w:rsidR="00B94DAC" w:rsidRPr="005C740B">
        <w:rPr>
          <w:rFonts w:ascii="Arial" w:hAnsi="Arial" w:cs="Arial"/>
        </w:rPr>
        <w:br/>
      </w:r>
      <w:r w:rsidRPr="005C740B">
        <w:rPr>
          <w:rFonts w:ascii="Arial" w:hAnsi="Arial" w:cs="Arial"/>
        </w:rPr>
        <w:t xml:space="preserve">i wydawanie materiałów jawnych, </w:t>
      </w:r>
    </w:p>
    <w:p w14:paraId="125AE03D" w14:textId="77777777" w:rsidR="00077462" w:rsidRPr="005C740B" w:rsidRDefault="00077462" w:rsidP="00077462">
      <w:pPr>
        <w:shd w:val="clear" w:color="auto" w:fill="FFFFFF"/>
        <w:spacing w:after="0"/>
        <w:ind w:left="1400" w:hanging="826"/>
        <w:jc w:val="both"/>
        <w:rPr>
          <w:rFonts w:ascii="Arial" w:hAnsi="Arial" w:cs="Arial"/>
        </w:rPr>
      </w:pPr>
    </w:p>
    <w:p w14:paraId="70B7A9D2" w14:textId="6CEF257F" w:rsidR="00AC7DEE" w:rsidRPr="005C740B" w:rsidRDefault="00AC7DEE" w:rsidP="00B94DAC">
      <w:pPr>
        <w:pStyle w:val="Akapitzlist"/>
        <w:numPr>
          <w:ilvl w:val="0"/>
          <w:numId w:val="13"/>
        </w:numPr>
        <w:shd w:val="clear" w:color="auto" w:fill="FFFFFF"/>
        <w:spacing w:after="0"/>
        <w:ind w:left="993"/>
        <w:jc w:val="both"/>
        <w:rPr>
          <w:rFonts w:ascii="Arial" w:hAnsi="Arial" w:cs="Arial"/>
        </w:rPr>
      </w:pPr>
      <w:r w:rsidRPr="005C740B">
        <w:rPr>
          <w:rFonts w:ascii="Arial" w:hAnsi="Arial" w:cs="Arial"/>
        </w:rPr>
        <w:t>kancelarią lub inną komórką organizacyjną (wewnętrzną) odpowiedzialną za sprawne i bezpieczne rejestrowanie, przechowywanie, obieg i wydawanie materiałów jawnych i kierowana przez kierownika kancelarii lub innego upoważnionego pracownika.</w:t>
      </w:r>
    </w:p>
    <w:p w14:paraId="13A4404D" w14:textId="1CE4CFBB" w:rsidR="00876E0A" w:rsidRPr="005C740B" w:rsidRDefault="00876E0A" w:rsidP="00B94DAC">
      <w:pPr>
        <w:shd w:val="clear" w:color="auto" w:fill="FFFFFF"/>
        <w:spacing w:after="0"/>
        <w:rPr>
          <w:rFonts w:ascii="Arial" w:hAnsi="Arial" w:cs="Arial"/>
        </w:rPr>
      </w:pPr>
    </w:p>
    <w:p w14:paraId="1101F58E" w14:textId="77777777" w:rsidR="00C342B2" w:rsidRPr="005C740B" w:rsidRDefault="00C342B2" w:rsidP="00B94DAC">
      <w:pPr>
        <w:shd w:val="clear" w:color="auto" w:fill="FFFFFF"/>
        <w:spacing w:after="0"/>
        <w:rPr>
          <w:rFonts w:ascii="Arial" w:hAnsi="Arial" w:cs="Arial"/>
        </w:rPr>
      </w:pPr>
    </w:p>
    <w:p w14:paraId="7F386805" w14:textId="4C9BDF90" w:rsidR="00876E0A" w:rsidRPr="005C740B" w:rsidRDefault="00876E0A" w:rsidP="006C36BD">
      <w:pPr>
        <w:pStyle w:val="Akapitzlist"/>
        <w:shd w:val="clear" w:color="auto" w:fill="FFFFFF"/>
        <w:spacing w:after="0" w:line="360" w:lineRule="auto"/>
        <w:ind w:left="993"/>
        <w:jc w:val="both"/>
        <w:rPr>
          <w:rFonts w:ascii="Arial" w:hAnsi="Arial" w:cs="Arial"/>
          <w:b/>
          <w:bCs/>
        </w:rPr>
      </w:pPr>
      <w:r w:rsidRPr="005C740B">
        <w:rPr>
          <w:rFonts w:ascii="Arial" w:hAnsi="Arial" w:cs="Arial"/>
          <w:b/>
          <w:bCs/>
        </w:rPr>
        <w:lastRenderedPageBreak/>
        <w:t>Uwaga 2:</w:t>
      </w:r>
    </w:p>
    <w:p w14:paraId="164DFFA4" w14:textId="683CC02A" w:rsidR="00876E0A" w:rsidRPr="005C740B" w:rsidRDefault="00876E0A" w:rsidP="00796B31">
      <w:pPr>
        <w:pStyle w:val="Akapitzlist"/>
        <w:numPr>
          <w:ilvl w:val="0"/>
          <w:numId w:val="32"/>
        </w:numPr>
        <w:shd w:val="clear" w:color="auto" w:fill="FFFFFF"/>
        <w:spacing w:after="0"/>
        <w:ind w:left="1418" w:hanging="425"/>
        <w:jc w:val="both"/>
        <w:rPr>
          <w:rFonts w:ascii="Arial" w:eastAsia="Times New Roman" w:hAnsi="Arial" w:cs="Arial"/>
          <w:bCs/>
          <w:lang w:eastAsia="pl-PL"/>
        </w:rPr>
      </w:pPr>
      <w:r w:rsidRPr="005C740B">
        <w:rPr>
          <w:rFonts w:ascii="Arial" w:eastAsia="Times New Roman" w:hAnsi="Arial" w:cs="Arial"/>
          <w:bCs/>
          <w:lang w:eastAsia="pl-PL"/>
        </w:rPr>
        <w:t xml:space="preserve">Wszystkie osoby wykonujące czynności przedmiotu zamówienia związane </w:t>
      </w:r>
      <w:r w:rsidR="006C36BD" w:rsidRPr="005C740B">
        <w:rPr>
          <w:rFonts w:ascii="Arial" w:eastAsia="Times New Roman" w:hAnsi="Arial" w:cs="Arial"/>
          <w:bCs/>
          <w:lang w:eastAsia="pl-PL"/>
        </w:rPr>
        <w:br/>
      </w:r>
      <w:r w:rsidRPr="005C740B">
        <w:rPr>
          <w:rFonts w:ascii="Arial" w:eastAsia="Times New Roman" w:hAnsi="Arial" w:cs="Arial"/>
          <w:bCs/>
          <w:lang w:eastAsia="pl-PL"/>
        </w:rPr>
        <w:t>z dostępem do informacji niejawnych, muszą być zatrudnione przez Wykonawcę posiadającego Świadectwo Bezpieczeństwa Przemysłowego III stopnia potwierdzające zdolność do ochrony informacji niejawnych o klauzuli „poufne”;</w:t>
      </w:r>
    </w:p>
    <w:p w14:paraId="49859997" w14:textId="4D17E286" w:rsidR="00FE07CB" w:rsidRPr="005C740B" w:rsidRDefault="00FE07CB" w:rsidP="00FE07CB">
      <w:pPr>
        <w:pStyle w:val="Akapitzlist"/>
        <w:numPr>
          <w:ilvl w:val="0"/>
          <w:numId w:val="32"/>
        </w:numPr>
        <w:shd w:val="clear" w:color="auto" w:fill="FFFFFF"/>
        <w:spacing w:after="0"/>
        <w:ind w:left="1428" w:hanging="420"/>
        <w:jc w:val="both"/>
        <w:rPr>
          <w:rFonts w:ascii="Arial" w:eastAsia="Times New Roman" w:hAnsi="Arial" w:cs="Arial"/>
          <w:bCs/>
          <w:lang w:eastAsia="pl-PL"/>
        </w:rPr>
      </w:pPr>
      <w:r w:rsidRPr="005C740B">
        <w:rPr>
          <w:rFonts w:ascii="Arial" w:eastAsia="Times New Roman" w:hAnsi="Arial" w:cs="Arial"/>
          <w:bCs/>
          <w:lang w:eastAsia="pl-PL"/>
        </w:rPr>
        <w:t xml:space="preserve">Wykaz pracowników (Wykaz pracowników i pojazdów do realizacji umowy zgodny z załącznikiem do umowy Nr </w:t>
      </w:r>
      <w:r w:rsidR="00244451" w:rsidRPr="005C740B">
        <w:rPr>
          <w:rFonts w:ascii="Arial" w:eastAsia="Times New Roman" w:hAnsi="Arial" w:cs="Arial"/>
          <w:bCs/>
          <w:lang w:eastAsia="pl-PL"/>
        </w:rPr>
        <w:t>6a</w:t>
      </w:r>
      <w:r w:rsidRPr="005C740B">
        <w:rPr>
          <w:rFonts w:ascii="Arial" w:eastAsia="Times New Roman" w:hAnsi="Arial" w:cs="Arial"/>
          <w:bCs/>
          <w:lang w:eastAsia="pl-PL"/>
        </w:rPr>
        <w:t xml:space="preserve">, Wykaz pracowników do realizacji umowy, zgodny z załącznikiem do umowy Nr </w:t>
      </w:r>
      <w:r w:rsidR="00244451" w:rsidRPr="005C740B">
        <w:rPr>
          <w:rFonts w:ascii="Arial" w:eastAsia="Times New Roman" w:hAnsi="Arial" w:cs="Arial"/>
          <w:bCs/>
          <w:lang w:eastAsia="pl-PL"/>
        </w:rPr>
        <w:t>7a</w:t>
      </w:r>
      <w:r w:rsidRPr="005C740B">
        <w:rPr>
          <w:rFonts w:ascii="Arial" w:eastAsia="Times New Roman" w:hAnsi="Arial" w:cs="Arial"/>
          <w:bCs/>
          <w:lang w:eastAsia="pl-PL"/>
        </w:rPr>
        <w:t xml:space="preserve">) wraz z kopiami </w:t>
      </w:r>
      <w:r w:rsidR="00B714A9" w:rsidRPr="005C740B">
        <w:rPr>
          <w:rFonts w:ascii="Arial" w:eastAsia="Times New Roman" w:hAnsi="Arial" w:cs="Arial"/>
          <w:bCs/>
          <w:lang w:eastAsia="pl-PL"/>
        </w:rPr>
        <w:br/>
      </w:r>
      <w:r w:rsidRPr="005C740B">
        <w:rPr>
          <w:rFonts w:ascii="Arial" w:eastAsia="Times New Roman" w:hAnsi="Arial" w:cs="Arial"/>
          <w:bCs/>
          <w:lang w:eastAsia="pl-PL"/>
        </w:rPr>
        <w:t>dokumentów określonymi wyżej i w Instrukcji Bezpieczeństwa Przemysłowego, potwierdzonymi za zgodność z oryginałem, Wykonawca dostarczy do Zamawiającego najpóźniej jeden dzień roboczy przed dniem podpisania umowy, w celu dołączenia do umowy.</w:t>
      </w:r>
    </w:p>
    <w:p w14:paraId="10A06809" w14:textId="6EF7BB87" w:rsidR="000906AC" w:rsidRPr="005C740B" w:rsidRDefault="00876E0A" w:rsidP="00796B31">
      <w:pPr>
        <w:pStyle w:val="Akapitzlist"/>
        <w:numPr>
          <w:ilvl w:val="0"/>
          <w:numId w:val="32"/>
        </w:numPr>
        <w:spacing w:after="0"/>
        <w:ind w:left="1418" w:hanging="425"/>
        <w:jc w:val="both"/>
        <w:rPr>
          <w:rFonts w:ascii="Arial" w:eastAsia="Times New Roman" w:hAnsi="Arial" w:cs="Arial"/>
          <w:bCs/>
          <w:lang w:eastAsia="pl-PL"/>
        </w:rPr>
      </w:pPr>
      <w:r w:rsidRPr="005C740B">
        <w:rPr>
          <w:rFonts w:ascii="Arial" w:eastAsia="Times New Roman" w:hAnsi="Arial" w:cs="Arial"/>
          <w:bCs/>
          <w:lang w:eastAsia="pl-PL"/>
        </w:rPr>
        <w:t xml:space="preserve">Wykonawca obowiązany jest zachować w tajemnicy informacje, jakie uzyskał na etapie składania wniosku, na etapie składania oferty przetargowej </w:t>
      </w:r>
      <w:r w:rsidR="00960B68" w:rsidRPr="005C740B">
        <w:rPr>
          <w:rFonts w:ascii="Arial" w:eastAsia="Times New Roman" w:hAnsi="Arial" w:cs="Arial"/>
          <w:bCs/>
          <w:lang w:eastAsia="pl-PL"/>
        </w:rPr>
        <w:br/>
      </w:r>
      <w:r w:rsidRPr="005C740B">
        <w:rPr>
          <w:rFonts w:ascii="Arial" w:eastAsia="Times New Roman" w:hAnsi="Arial" w:cs="Arial"/>
          <w:bCs/>
          <w:lang w:eastAsia="pl-PL"/>
        </w:rPr>
        <w:t>i w związku z wykonywaniem umowy. Obowiązek zachowania tajemnicy trwa zarówno w czasie procedury przetargowej, realizacji umowy jak i po zakończeniu.</w:t>
      </w:r>
    </w:p>
    <w:p w14:paraId="4E30C2FD" w14:textId="1A6A6DF3" w:rsidR="000906AC" w:rsidRPr="005C740B" w:rsidRDefault="00876E0A" w:rsidP="00796B31">
      <w:pPr>
        <w:pStyle w:val="Akapitzlist"/>
        <w:numPr>
          <w:ilvl w:val="0"/>
          <w:numId w:val="32"/>
        </w:numPr>
        <w:spacing w:after="0"/>
        <w:ind w:left="1418" w:hanging="425"/>
        <w:jc w:val="both"/>
        <w:rPr>
          <w:rFonts w:ascii="Arial" w:eastAsia="Times New Roman" w:hAnsi="Arial" w:cs="Arial"/>
          <w:bCs/>
          <w:lang w:eastAsia="pl-PL"/>
        </w:rPr>
      </w:pPr>
      <w:r w:rsidRPr="005C740B">
        <w:rPr>
          <w:rFonts w:ascii="Arial" w:eastAsia="Times New Roman" w:hAnsi="Arial" w:cs="Arial"/>
          <w:bCs/>
          <w:lang w:eastAsia="pl-PL"/>
        </w:rPr>
        <w:t xml:space="preserve">Wykonawca obowiązany jest poinformować wszystkie osoby uczestniczące </w:t>
      </w:r>
      <w:r w:rsidR="000906AC" w:rsidRPr="005C740B">
        <w:rPr>
          <w:rFonts w:ascii="Arial" w:eastAsia="Times New Roman" w:hAnsi="Arial" w:cs="Arial"/>
          <w:bCs/>
          <w:lang w:eastAsia="pl-PL"/>
        </w:rPr>
        <w:br/>
      </w:r>
      <w:r w:rsidRPr="005C740B">
        <w:rPr>
          <w:rFonts w:ascii="Arial" w:eastAsia="Times New Roman" w:hAnsi="Arial" w:cs="Arial"/>
          <w:bCs/>
          <w:lang w:eastAsia="pl-PL"/>
        </w:rPr>
        <w:t>w procesie realizacji procedury przetargowej, realizacji umowy</w:t>
      </w:r>
      <w:r w:rsidR="009823F2" w:rsidRPr="005C740B">
        <w:rPr>
          <w:rFonts w:ascii="Arial" w:eastAsia="Times New Roman" w:hAnsi="Arial" w:cs="Arial"/>
          <w:bCs/>
          <w:lang w:eastAsia="pl-PL"/>
        </w:rPr>
        <w:t>,</w:t>
      </w:r>
      <w:r w:rsidRPr="005C740B">
        <w:rPr>
          <w:rFonts w:ascii="Arial" w:eastAsia="Times New Roman" w:hAnsi="Arial" w:cs="Arial"/>
          <w:bCs/>
          <w:lang w:eastAsia="pl-PL"/>
        </w:rPr>
        <w:t xml:space="preserve"> o obowiązku zachowania w tajemnicy informacji, jakie uzyskała w związku z tym uczestnictwem. Obowiązek zachowania tajemnicy trwa zarówno w czasie realizacji procedury przetargowej, realizacji umowy jak i po zakończeniu.</w:t>
      </w:r>
    </w:p>
    <w:p w14:paraId="3C1A371A" w14:textId="7A1E6DD0" w:rsidR="008529F7" w:rsidRPr="005C740B" w:rsidRDefault="008529F7" w:rsidP="008529F7">
      <w:pPr>
        <w:pStyle w:val="Akapitzlist"/>
        <w:numPr>
          <w:ilvl w:val="0"/>
          <w:numId w:val="32"/>
        </w:numPr>
        <w:spacing w:after="0"/>
        <w:ind w:left="1428" w:hanging="420"/>
        <w:jc w:val="both"/>
        <w:rPr>
          <w:rFonts w:ascii="Arial" w:eastAsia="Times New Roman" w:hAnsi="Arial" w:cs="Arial"/>
          <w:bCs/>
          <w:lang w:eastAsia="pl-PL"/>
        </w:rPr>
      </w:pPr>
      <w:r w:rsidRPr="005C740B">
        <w:rPr>
          <w:rFonts w:ascii="Arial" w:eastAsia="Times New Roman" w:hAnsi="Arial" w:cs="Arial"/>
          <w:bCs/>
          <w:lang w:eastAsia="pl-PL"/>
        </w:rPr>
        <w:t xml:space="preserve">Wszelkie informacje dotyczące zamówienia, Zamawiającego, Użytkownika, nie mogą być wykorzystane do żadnego rodzaju materiałów propagandowych </w:t>
      </w:r>
      <w:r w:rsidR="005D3C85" w:rsidRPr="005C740B">
        <w:rPr>
          <w:rFonts w:ascii="Arial" w:eastAsia="Times New Roman" w:hAnsi="Arial" w:cs="Arial"/>
          <w:bCs/>
          <w:lang w:eastAsia="pl-PL"/>
        </w:rPr>
        <w:br/>
      </w:r>
      <w:r w:rsidRPr="005C740B">
        <w:rPr>
          <w:rFonts w:ascii="Arial" w:eastAsia="Times New Roman" w:hAnsi="Arial" w:cs="Arial"/>
          <w:bCs/>
          <w:lang w:eastAsia="pl-PL"/>
        </w:rPr>
        <w:t xml:space="preserve">i czynności z tym związanych w szczególności jako informacje prezentowane </w:t>
      </w:r>
      <w:r w:rsidR="005D3C85" w:rsidRPr="005C740B">
        <w:rPr>
          <w:rFonts w:ascii="Arial" w:eastAsia="Times New Roman" w:hAnsi="Arial" w:cs="Arial"/>
          <w:bCs/>
          <w:lang w:eastAsia="pl-PL"/>
        </w:rPr>
        <w:br/>
      </w:r>
      <w:r w:rsidRPr="005C740B">
        <w:rPr>
          <w:rFonts w:ascii="Arial" w:eastAsia="Times New Roman" w:hAnsi="Arial" w:cs="Arial"/>
          <w:bCs/>
          <w:lang w:eastAsia="pl-PL"/>
        </w:rPr>
        <w:t xml:space="preserve">w środkach masowego przekazu, filmach, ulotkach, folderach, systemach teleinformatycznych, mediach społecznościowych, sieci telefonii komórkowej, sieci komputerowej Internet lub innej sieci komputerowej, itp. oraz nie mogą być przekazywane osobom </w:t>
      </w:r>
      <w:r w:rsidR="009823F2" w:rsidRPr="005C740B">
        <w:rPr>
          <w:rFonts w:ascii="Arial" w:eastAsia="Times New Roman" w:hAnsi="Arial" w:cs="Arial"/>
          <w:bCs/>
          <w:lang w:eastAsia="pl-PL"/>
        </w:rPr>
        <w:t>nieupoważnionym</w:t>
      </w:r>
      <w:r w:rsidRPr="005C740B">
        <w:rPr>
          <w:rFonts w:ascii="Arial" w:eastAsia="Times New Roman" w:hAnsi="Arial" w:cs="Arial"/>
          <w:bCs/>
          <w:lang w:eastAsia="pl-PL"/>
        </w:rPr>
        <w:t>.</w:t>
      </w:r>
    </w:p>
    <w:p w14:paraId="54C0C1A0" w14:textId="77777777" w:rsidR="008529F7" w:rsidRPr="005C740B" w:rsidRDefault="008529F7" w:rsidP="00A918AC">
      <w:pPr>
        <w:pStyle w:val="Akapitzlist"/>
        <w:numPr>
          <w:ilvl w:val="0"/>
          <w:numId w:val="32"/>
        </w:numPr>
        <w:spacing w:after="0"/>
        <w:ind w:left="1428" w:hanging="420"/>
        <w:jc w:val="both"/>
        <w:rPr>
          <w:rFonts w:ascii="Arial" w:eastAsia="Times New Roman" w:hAnsi="Arial" w:cs="Arial"/>
          <w:bCs/>
          <w:lang w:eastAsia="pl-PL"/>
        </w:rPr>
      </w:pPr>
      <w:r w:rsidRPr="005C740B">
        <w:rPr>
          <w:rFonts w:ascii="Arial" w:eastAsia="Times New Roman" w:hAnsi="Arial" w:cs="Arial"/>
          <w:bCs/>
          <w:lang w:eastAsia="pl-PL"/>
        </w:rPr>
        <w:t>Ustala się, że informacja nieposiadająca klauzuli tajności jest informacją jawną, którą należy traktować jako informację wrażliwą, której nie należy przekazywać osobom nieupoważnionym do jej posiadania.</w:t>
      </w:r>
    </w:p>
    <w:p w14:paraId="47792A58" w14:textId="7BCAC4E6" w:rsidR="00A918AC" w:rsidRPr="005C740B" w:rsidRDefault="00A918AC" w:rsidP="00A918AC">
      <w:pPr>
        <w:pStyle w:val="Akapitzlist"/>
        <w:numPr>
          <w:ilvl w:val="0"/>
          <w:numId w:val="32"/>
        </w:numPr>
        <w:shd w:val="clear" w:color="auto" w:fill="FFFFFF"/>
        <w:spacing w:after="0"/>
        <w:ind w:left="1428" w:hanging="420"/>
        <w:jc w:val="both"/>
        <w:rPr>
          <w:rFonts w:ascii="Arial" w:eastAsia="Times New Roman" w:hAnsi="Arial" w:cs="Arial"/>
          <w:bCs/>
          <w:lang w:eastAsia="pl-PL"/>
        </w:rPr>
      </w:pPr>
      <w:r w:rsidRPr="005C740B">
        <w:rPr>
          <w:rFonts w:ascii="Arial" w:eastAsia="Times New Roman" w:hAnsi="Arial" w:cs="Arial"/>
          <w:bCs/>
          <w:lang w:eastAsia="pl-PL"/>
        </w:rPr>
        <w:t xml:space="preserve">Wykonawca obowiązany jest zapoznać wszystkie osoby uczestniczące </w:t>
      </w:r>
      <w:r w:rsidRPr="005C740B">
        <w:rPr>
          <w:rFonts w:ascii="Arial" w:eastAsia="Times New Roman" w:hAnsi="Arial" w:cs="Arial"/>
          <w:bCs/>
          <w:lang w:eastAsia="pl-PL"/>
        </w:rPr>
        <w:br/>
        <w:t>w procesie realizacji umowy z Instrukcją Bezpieczeństwa Przemysłowego stanowiąc</w:t>
      </w:r>
      <w:r w:rsidR="00F40119" w:rsidRPr="005C740B">
        <w:rPr>
          <w:rFonts w:ascii="Arial" w:eastAsia="Times New Roman" w:hAnsi="Arial" w:cs="Arial"/>
          <w:bCs/>
          <w:lang w:eastAsia="pl-PL"/>
        </w:rPr>
        <w:t>ą</w:t>
      </w:r>
      <w:r w:rsidRPr="005C740B">
        <w:rPr>
          <w:rFonts w:ascii="Arial" w:eastAsia="Times New Roman" w:hAnsi="Arial" w:cs="Arial"/>
          <w:bCs/>
          <w:lang w:eastAsia="pl-PL"/>
        </w:rPr>
        <w:t xml:space="preserve"> załącznik Nr </w:t>
      </w:r>
      <w:r w:rsidR="00244451" w:rsidRPr="005C740B">
        <w:rPr>
          <w:rFonts w:ascii="Arial" w:eastAsia="Times New Roman" w:hAnsi="Arial" w:cs="Arial"/>
          <w:bCs/>
          <w:lang w:eastAsia="pl-PL"/>
        </w:rPr>
        <w:t>12</w:t>
      </w:r>
      <w:r w:rsidRPr="005C740B">
        <w:rPr>
          <w:rFonts w:ascii="Arial" w:eastAsia="Times New Roman" w:hAnsi="Arial" w:cs="Arial"/>
          <w:bCs/>
          <w:lang w:eastAsia="pl-PL"/>
        </w:rPr>
        <w:t xml:space="preserve"> do umowy.</w:t>
      </w:r>
    </w:p>
    <w:p w14:paraId="0CEA7751" w14:textId="024E97E1" w:rsidR="000906AC" w:rsidRPr="005C740B" w:rsidRDefault="00876E0A" w:rsidP="00796B31">
      <w:pPr>
        <w:pStyle w:val="Akapitzlist"/>
        <w:numPr>
          <w:ilvl w:val="0"/>
          <w:numId w:val="32"/>
        </w:numPr>
        <w:spacing w:after="0"/>
        <w:ind w:left="1418" w:hanging="425"/>
        <w:jc w:val="both"/>
        <w:rPr>
          <w:rFonts w:ascii="Arial" w:eastAsia="Times New Roman" w:hAnsi="Arial" w:cs="Arial"/>
          <w:bCs/>
          <w:lang w:eastAsia="pl-PL"/>
        </w:rPr>
      </w:pPr>
      <w:r w:rsidRPr="005C740B">
        <w:rPr>
          <w:rFonts w:ascii="Arial" w:eastAsia="Times New Roman" w:hAnsi="Arial" w:cs="Arial"/>
          <w:bCs/>
          <w:lang w:eastAsia="pl-PL"/>
        </w:rPr>
        <w:t>Wykonawca jest zobowiązany wykazać w załączniku Nr 2a i Nr 5</w:t>
      </w:r>
      <w:r w:rsidR="00DA73BB" w:rsidRPr="005C740B">
        <w:rPr>
          <w:rFonts w:ascii="Arial" w:eastAsia="Times New Roman" w:hAnsi="Arial" w:cs="Arial"/>
          <w:bCs/>
          <w:lang w:eastAsia="pl-PL"/>
        </w:rPr>
        <w:t>a</w:t>
      </w:r>
      <w:r w:rsidRPr="005C740B">
        <w:rPr>
          <w:rFonts w:ascii="Arial" w:eastAsia="Times New Roman" w:hAnsi="Arial" w:cs="Arial"/>
          <w:bCs/>
          <w:lang w:eastAsia="pl-PL"/>
        </w:rPr>
        <w:t xml:space="preserve"> do informacji (załącznik wymagany do wniosku), iż posiada i będzie posiadał na okres procedury przetargowej, realizacji </w:t>
      </w:r>
      <w:r w:rsidR="00F40119" w:rsidRPr="005C740B">
        <w:rPr>
          <w:rFonts w:ascii="Arial" w:eastAsia="Times New Roman" w:hAnsi="Arial" w:cs="Arial"/>
          <w:bCs/>
          <w:lang w:eastAsia="pl-PL"/>
        </w:rPr>
        <w:t>umowy</w:t>
      </w:r>
      <w:r w:rsidRPr="005C740B">
        <w:rPr>
          <w:rFonts w:ascii="Arial" w:eastAsia="Times New Roman" w:hAnsi="Arial" w:cs="Arial"/>
          <w:bCs/>
          <w:lang w:eastAsia="pl-PL"/>
        </w:rPr>
        <w:t xml:space="preserve"> wyżej wymienionych pracowników </w:t>
      </w:r>
      <w:r w:rsidR="00F40119" w:rsidRPr="005C740B">
        <w:rPr>
          <w:rFonts w:ascii="Arial" w:eastAsia="Times New Roman" w:hAnsi="Arial" w:cs="Arial"/>
          <w:bCs/>
          <w:lang w:eastAsia="pl-PL"/>
        </w:rPr>
        <w:br/>
      </w:r>
      <w:r w:rsidRPr="005C740B">
        <w:rPr>
          <w:rFonts w:ascii="Arial" w:eastAsia="Times New Roman" w:hAnsi="Arial" w:cs="Arial"/>
          <w:bCs/>
          <w:lang w:eastAsia="pl-PL"/>
        </w:rPr>
        <w:t xml:space="preserve">i uprawnienia </w:t>
      </w:r>
      <w:r w:rsidR="005D3C85" w:rsidRPr="005C740B">
        <w:rPr>
          <w:rFonts w:ascii="Arial" w:eastAsia="Times New Roman" w:hAnsi="Arial" w:cs="Arial"/>
          <w:bCs/>
          <w:lang w:eastAsia="pl-PL"/>
        </w:rPr>
        <w:t xml:space="preserve">określone w </w:t>
      </w:r>
      <w:r w:rsidRPr="005C740B">
        <w:rPr>
          <w:rFonts w:ascii="Arial" w:eastAsia="Times New Roman" w:hAnsi="Arial" w:cs="Arial"/>
          <w:bCs/>
          <w:lang w:eastAsia="pl-PL"/>
        </w:rPr>
        <w:t>pkt 6.1.</w:t>
      </w:r>
    </w:p>
    <w:p w14:paraId="702368C1" w14:textId="2E6AF98E" w:rsidR="000906AC" w:rsidRPr="005C740B" w:rsidRDefault="00876E0A" w:rsidP="00796B31">
      <w:pPr>
        <w:pStyle w:val="Akapitzlist"/>
        <w:numPr>
          <w:ilvl w:val="0"/>
          <w:numId w:val="32"/>
        </w:numPr>
        <w:spacing w:after="0"/>
        <w:ind w:left="1418" w:hanging="425"/>
        <w:jc w:val="both"/>
        <w:rPr>
          <w:rFonts w:ascii="Arial" w:eastAsia="Times New Roman" w:hAnsi="Arial" w:cs="Arial"/>
          <w:bCs/>
          <w:lang w:eastAsia="pl-PL"/>
        </w:rPr>
      </w:pPr>
      <w:r w:rsidRPr="005C740B">
        <w:rPr>
          <w:rFonts w:ascii="Arial" w:hAnsi="Arial" w:cs="Arial"/>
          <w:bCs/>
        </w:rPr>
        <w:t xml:space="preserve">Zamawiający wymaga aby ciągłość ważności dokumentów upoważniających do dostępu do informacji niejawnych była zachowana </w:t>
      </w:r>
      <w:r w:rsidRPr="005C740B">
        <w:rPr>
          <w:rFonts w:ascii="Arial" w:eastAsia="Times New Roman" w:hAnsi="Arial" w:cs="Arial"/>
          <w:bCs/>
          <w:lang w:eastAsia="pl-PL"/>
        </w:rPr>
        <w:t>na etapie składania wniosku, oferty przetargowej i w związku  z wykonywaniem umowy.</w:t>
      </w:r>
    </w:p>
    <w:p w14:paraId="0EC9FE52" w14:textId="3EBFE17B" w:rsidR="00876E0A" w:rsidRPr="005C740B" w:rsidRDefault="00876E0A" w:rsidP="00796B31">
      <w:pPr>
        <w:pStyle w:val="Akapitzlist"/>
        <w:numPr>
          <w:ilvl w:val="0"/>
          <w:numId w:val="32"/>
        </w:numPr>
        <w:spacing w:after="0"/>
        <w:ind w:left="1418" w:hanging="425"/>
        <w:jc w:val="both"/>
        <w:rPr>
          <w:rFonts w:ascii="Arial" w:eastAsia="Times New Roman" w:hAnsi="Arial" w:cs="Arial"/>
          <w:bCs/>
          <w:lang w:eastAsia="pl-PL"/>
        </w:rPr>
      </w:pPr>
      <w:r w:rsidRPr="005C740B">
        <w:rPr>
          <w:rFonts w:ascii="Arial" w:hAnsi="Arial" w:cs="Arial"/>
          <w:bCs/>
        </w:rPr>
        <w:t>Powyższe zapisy dotyczą również podwykonawców i inne podmioty, które uczestniczą w realizacji procedury przetargowej, umowy.</w:t>
      </w:r>
    </w:p>
    <w:p w14:paraId="2B99E106" w14:textId="495A60F5" w:rsidR="006119BB" w:rsidRPr="005C740B" w:rsidRDefault="006119BB" w:rsidP="00896CEE">
      <w:pPr>
        <w:pStyle w:val="Akapitzlist"/>
        <w:shd w:val="clear" w:color="auto" w:fill="FFFFFF"/>
        <w:spacing w:after="0"/>
        <w:ind w:left="709"/>
        <w:jc w:val="both"/>
        <w:rPr>
          <w:rFonts w:ascii="Arial" w:hAnsi="Arial" w:cs="Arial"/>
          <w:bCs/>
          <w:u w:val="single"/>
        </w:rPr>
      </w:pPr>
    </w:p>
    <w:p w14:paraId="1D331E26" w14:textId="731F7FFC" w:rsidR="006119BB" w:rsidRPr="005C740B" w:rsidRDefault="006119BB" w:rsidP="006119BB">
      <w:pPr>
        <w:ind w:left="142"/>
        <w:jc w:val="both"/>
        <w:rPr>
          <w:rFonts w:ascii="Arial" w:hAnsi="Arial" w:cs="Arial"/>
          <w:b/>
          <w:bCs/>
          <w:u w:val="single"/>
        </w:rPr>
      </w:pPr>
      <w:r w:rsidRPr="005C740B">
        <w:rPr>
          <w:rFonts w:ascii="Arial" w:hAnsi="Arial" w:cs="Arial"/>
          <w:b/>
          <w:bCs/>
        </w:rPr>
        <w:t xml:space="preserve">6.2  </w:t>
      </w:r>
      <w:r w:rsidRPr="005C740B">
        <w:rPr>
          <w:rFonts w:ascii="Arial" w:hAnsi="Arial" w:cs="Arial"/>
          <w:b/>
          <w:bCs/>
          <w:u w:val="single"/>
        </w:rPr>
        <w:t xml:space="preserve">Dla </w:t>
      </w:r>
      <w:bookmarkStart w:id="6" w:name="_Hlk92196128"/>
      <w:r w:rsidRPr="005C740B">
        <w:rPr>
          <w:rFonts w:ascii="Arial" w:hAnsi="Arial" w:cs="Arial"/>
          <w:b/>
          <w:bCs/>
          <w:u w:val="single"/>
        </w:rPr>
        <w:t>części nr 2</w:t>
      </w:r>
      <w:bookmarkEnd w:id="6"/>
      <w:r w:rsidRPr="005C740B">
        <w:rPr>
          <w:rFonts w:ascii="Arial" w:hAnsi="Arial" w:cs="Arial"/>
          <w:b/>
          <w:bCs/>
          <w:u w:val="single"/>
        </w:rPr>
        <w:t>:</w:t>
      </w:r>
    </w:p>
    <w:p w14:paraId="2BACA22B" w14:textId="545C39BE" w:rsidR="0065260C" w:rsidRPr="005C740B" w:rsidRDefault="0065260C" w:rsidP="0065260C">
      <w:pPr>
        <w:ind w:left="142"/>
        <w:jc w:val="center"/>
        <w:rPr>
          <w:rFonts w:ascii="Arial" w:hAnsi="Arial" w:cs="Arial"/>
          <w:u w:val="single"/>
        </w:rPr>
      </w:pPr>
      <w:r w:rsidRPr="005C740B">
        <w:rPr>
          <w:rFonts w:ascii="Arial" w:hAnsi="Arial" w:cs="Arial"/>
          <w:u w:val="single"/>
        </w:rPr>
        <w:t>Umowa wiąże się z dostępem do informacji niejawnych do klauzuli „zastrzeżone”.</w:t>
      </w:r>
    </w:p>
    <w:p w14:paraId="110903F8" w14:textId="47B9D4D0" w:rsidR="00AF1DD1" w:rsidRPr="005C740B" w:rsidRDefault="00AF1DD1" w:rsidP="00AF1DD1">
      <w:pPr>
        <w:shd w:val="clear" w:color="auto" w:fill="FFFFFF"/>
        <w:spacing w:after="0"/>
        <w:ind w:left="993" w:hanging="567"/>
        <w:jc w:val="both"/>
        <w:rPr>
          <w:rFonts w:ascii="Arial" w:hAnsi="Arial" w:cs="Arial"/>
        </w:rPr>
      </w:pPr>
      <w:r w:rsidRPr="005C740B">
        <w:rPr>
          <w:rFonts w:ascii="Arial" w:hAnsi="Arial" w:cs="Arial"/>
          <w:b/>
          <w:sz w:val="20"/>
          <w:szCs w:val="20"/>
        </w:rPr>
        <w:lastRenderedPageBreak/>
        <w:t>6.2.1</w:t>
      </w:r>
      <w:r w:rsidRPr="005C740B">
        <w:rPr>
          <w:rFonts w:ascii="Arial" w:hAnsi="Arial" w:cs="Arial"/>
          <w:b/>
        </w:rPr>
        <w:t>. Posiadania kompetencji lub uprawnień do prowadzenia określonej działalności zawodowej</w:t>
      </w:r>
      <w:r w:rsidRPr="005C740B">
        <w:rPr>
          <w:rFonts w:ascii="Arial" w:hAnsi="Arial" w:cs="Arial"/>
        </w:rPr>
        <w:t>;</w:t>
      </w:r>
    </w:p>
    <w:p w14:paraId="21EA038F" w14:textId="77777777" w:rsidR="00AF1DD1" w:rsidRPr="005C740B" w:rsidRDefault="00AF1DD1" w:rsidP="00AF1DD1">
      <w:pPr>
        <w:pStyle w:val="Akapitzlist"/>
        <w:shd w:val="clear" w:color="auto" w:fill="FFFFFF"/>
        <w:spacing w:after="0"/>
        <w:jc w:val="both"/>
        <w:rPr>
          <w:rFonts w:ascii="Arial" w:hAnsi="Arial" w:cs="Arial"/>
        </w:rPr>
      </w:pPr>
    </w:p>
    <w:p w14:paraId="29973CD9" w14:textId="0F882C1E" w:rsidR="00AF1DD1" w:rsidRPr="005C740B" w:rsidRDefault="00AF1DD1" w:rsidP="00796B31">
      <w:pPr>
        <w:pStyle w:val="Akapitzlist"/>
        <w:numPr>
          <w:ilvl w:val="0"/>
          <w:numId w:val="27"/>
        </w:numPr>
        <w:shd w:val="clear" w:color="auto" w:fill="FFFFFF"/>
        <w:spacing w:after="0"/>
        <w:ind w:left="993"/>
        <w:jc w:val="both"/>
        <w:rPr>
          <w:rFonts w:ascii="Arial" w:hAnsi="Arial" w:cs="Arial"/>
        </w:rPr>
      </w:pPr>
      <w:r w:rsidRPr="005C740B">
        <w:rPr>
          <w:rFonts w:ascii="Arial" w:hAnsi="Arial" w:cs="Arial"/>
        </w:rPr>
        <w:t xml:space="preserve">ważnej koncesji MSW/MSWiA na prowadzenie działalności gospodarczej </w:t>
      </w:r>
      <w:r w:rsidRPr="005C740B">
        <w:rPr>
          <w:rFonts w:ascii="Arial" w:hAnsi="Arial" w:cs="Arial"/>
        </w:rPr>
        <w:br/>
        <w:t xml:space="preserve">w zakresie ochrony osób i mienia realizowanej w formie zabezpieczenia technicznego na podstawie ustawy z dnia 22.08.1997 r. O ochronie osób i mienia wydanej przez Ministra Spraw Wewnętrznych upoważniającej do realizacji zadań w zakresie zabezpieczenia technicznego (Dz. U. z 2018, poz. 2142 tj. z późn. zm.) - </w:t>
      </w:r>
      <w:r w:rsidRPr="005C740B">
        <w:rPr>
          <w:rFonts w:ascii="Arial" w:eastAsia="Times New Roman" w:hAnsi="Arial" w:cs="Arial"/>
          <w:bCs/>
          <w:lang w:eastAsia="pl-PL"/>
        </w:rPr>
        <w:t>kopia potwierdzona za zgodność z oryginałem wymagana do wniosku;</w:t>
      </w:r>
    </w:p>
    <w:p w14:paraId="2AA3F9B2" w14:textId="77777777" w:rsidR="00AF1DD1" w:rsidRPr="005C740B" w:rsidRDefault="00AF1DD1" w:rsidP="00E75C58">
      <w:pPr>
        <w:shd w:val="clear" w:color="auto" w:fill="FFFFFF"/>
        <w:spacing w:after="0" w:line="240" w:lineRule="auto"/>
        <w:jc w:val="both"/>
        <w:rPr>
          <w:rFonts w:ascii="Arial" w:hAnsi="Arial" w:cs="Arial"/>
        </w:rPr>
      </w:pPr>
    </w:p>
    <w:p w14:paraId="1B5DF28B" w14:textId="43470965" w:rsidR="00876E0A" w:rsidRPr="005C740B" w:rsidRDefault="00876E0A" w:rsidP="00796B31">
      <w:pPr>
        <w:pStyle w:val="Akapitzlist"/>
        <w:numPr>
          <w:ilvl w:val="0"/>
          <w:numId w:val="27"/>
        </w:numPr>
        <w:shd w:val="clear" w:color="auto" w:fill="FFFFFF"/>
        <w:spacing w:after="0"/>
        <w:ind w:left="993"/>
        <w:jc w:val="both"/>
        <w:rPr>
          <w:rFonts w:ascii="Arial" w:eastAsia="Times New Roman" w:hAnsi="Arial" w:cs="Arial"/>
          <w:bCs/>
          <w:lang w:eastAsia="pl-PL"/>
        </w:rPr>
      </w:pPr>
      <w:r w:rsidRPr="005C740B">
        <w:rPr>
          <w:rFonts w:ascii="Arial" w:eastAsia="Times New Roman" w:hAnsi="Arial" w:cs="Arial"/>
          <w:bCs/>
          <w:lang w:eastAsia="pl-PL"/>
        </w:rPr>
        <w:t>ważnego zaświadczenia o odbyciu szkolenia w zakresie ochrony informacji niejawnych zgodnie z art. 19, art. 20 ust. 1 w związku z art. 2 pkt 14 (kierownik przedsiębiorcy) ustawy z dnia 5 sierpnia 2010 r. o ochronie informacji niejawnych (</w:t>
      </w:r>
      <w:r w:rsidR="00FE07CB" w:rsidRPr="005C740B">
        <w:rPr>
          <w:rFonts w:ascii="Arial" w:hAnsi="Arial" w:cs="Arial"/>
          <w:bCs/>
        </w:rPr>
        <w:t>Dz. U. z 2025 r. poz. 1209 z późn. zm.</w:t>
      </w:r>
      <w:r w:rsidRPr="005C740B">
        <w:rPr>
          <w:rFonts w:ascii="Arial" w:eastAsia="Times New Roman" w:hAnsi="Arial" w:cs="Arial"/>
          <w:bCs/>
          <w:lang w:eastAsia="pl-PL"/>
        </w:rPr>
        <w:t>) - (kopia dokumentu potwierdzona za zgodność z oryginałem wymagana do wniosku i umowy).</w:t>
      </w:r>
    </w:p>
    <w:p w14:paraId="7E2E78DD" w14:textId="77777777" w:rsidR="00876E0A" w:rsidRPr="005C740B" w:rsidRDefault="00876E0A" w:rsidP="00876E0A">
      <w:pPr>
        <w:pStyle w:val="Akapitzlist"/>
        <w:shd w:val="clear" w:color="auto" w:fill="FFFFFF"/>
        <w:spacing w:after="0"/>
        <w:ind w:left="993"/>
        <w:jc w:val="both"/>
        <w:rPr>
          <w:rFonts w:ascii="Arial" w:hAnsi="Arial" w:cs="Arial"/>
        </w:rPr>
      </w:pPr>
    </w:p>
    <w:p w14:paraId="3985EC78" w14:textId="77777777" w:rsidR="00876E0A" w:rsidRPr="005C740B" w:rsidRDefault="00876E0A" w:rsidP="00960B68">
      <w:pPr>
        <w:pStyle w:val="Akapitzlist"/>
        <w:shd w:val="clear" w:color="auto" w:fill="FFFFFF"/>
        <w:spacing w:after="0" w:line="360" w:lineRule="auto"/>
        <w:ind w:left="993"/>
        <w:jc w:val="both"/>
        <w:rPr>
          <w:rFonts w:ascii="Arial" w:hAnsi="Arial" w:cs="Arial"/>
          <w:b/>
          <w:bCs/>
        </w:rPr>
      </w:pPr>
      <w:r w:rsidRPr="005C740B">
        <w:rPr>
          <w:rFonts w:ascii="Arial" w:hAnsi="Arial" w:cs="Arial"/>
          <w:b/>
          <w:bCs/>
        </w:rPr>
        <w:t>Uwaga 1:</w:t>
      </w:r>
    </w:p>
    <w:p w14:paraId="2614C3B7" w14:textId="3998B295" w:rsidR="00876E0A" w:rsidRPr="005C740B" w:rsidRDefault="00876E0A" w:rsidP="00796B31">
      <w:pPr>
        <w:pStyle w:val="Akapitzlist"/>
        <w:numPr>
          <w:ilvl w:val="0"/>
          <w:numId w:val="33"/>
        </w:numPr>
        <w:shd w:val="clear" w:color="auto" w:fill="FFFFFF"/>
        <w:spacing w:after="0"/>
        <w:ind w:left="1418" w:hanging="425"/>
        <w:jc w:val="both"/>
      </w:pPr>
      <w:r w:rsidRPr="005C740B">
        <w:rPr>
          <w:rFonts w:ascii="Arial" w:hAnsi="Arial" w:cs="Arial"/>
          <w:bCs/>
        </w:rPr>
        <w:t>Jeżeli zarząd jest wieloosobowy należy dołączyć zaświadczenie osoby lub osób wskazanej / wskazanych uchwałą zarządu do pełnienia funkcji kierownika przedsiębiorcy</w:t>
      </w:r>
      <w:r w:rsidR="00960B68" w:rsidRPr="005C740B">
        <w:rPr>
          <w:rFonts w:ascii="Arial" w:hAnsi="Arial" w:cs="Arial"/>
          <w:bCs/>
        </w:rPr>
        <w:t xml:space="preserve"> </w:t>
      </w:r>
      <w:r w:rsidRPr="005C740B">
        <w:rPr>
          <w:rFonts w:ascii="Arial" w:hAnsi="Arial" w:cs="Arial"/>
          <w:bCs/>
        </w:rPr>
        <w:t>(kopia dokumentów potwierdzona za zgodność z oryginałem wymagana do wniosku i umowy)</w:t>
      </w:r>
      <w:r w:rsidR="00FE07CB" w:rsidRPr="005C740B">
        <w:rPr>
          <w:rFonts w:ascii="Arial" w:hAnsi="Arial" w:cs="Arial"/>
          <w:bCs/>
        </w:rPr>
        <w:t>;</w:t>
      </w:r>
    </w:p>
    <w:p w14:paraId="05A50053" w14:textId="7443A659" w:rsidR="00876E0A" w:rsidRPr="005C740B" w:rsidRDefault="00876E0A" w:rsidP="00796B31">
      <w:pPr>
        <w:pStyle w:val="Akapitzlist"/>
        <w:numPr>
          <w:ilvl w:val="0"/>
          <w:numId w:val="33"/>
        </w:numPr>
        <w:shd w:val="clear" w:color="auto" w:fill="FFFFFF"/>
        <w:spacing w:after="0"/>
        <w:ind w:left="1418" w:hanging="425"/>
        <w:jc w:val="both"/>
      </w:pPr>
      <w:r w:rsidRPr="005C740B">
        <w:rPr>
          <w:rFonts w:ascii="Arial" w:hAnsi="Arial" w:cs="Arial"/>
          <w:bCs/>
        </w:rPr>
        <w:t>W przypadku komplementariusza należy dołączyć zaświadczenie osoby lub osób wskazanej / wskazanych uchwałą zarządu do pełnienia funkcji kierownika przedsiębiorcy.</w:t>
      </w:r>
      <w:r w:rsidRPr="005C740B">
        <w:t xml:space="preserve"> </w:t>
      </w:r>
      <w:r w:rsidRPr="005C740B">
        <w:rPr>
          <w:rFonts w:ascii="Arial" w:hAnsi="Arial" w:cs="Arial"/>
          <w:bCs/>
        </w:rPr>
        <w:t>(kopia dokumentu potwierdzona za zgodność z oryginałem wymagana do wniosku i umowy)</w:t>
      </w:r>
      <w:r w:rsidR="00FE07CB" w:rsidRPr="005C740B">
        <w:rPr>
          <w:rFonts w:ascii="Arial" w:hAnsi="Arial" w:cs="Arial"/>
          <w:bCs/>
        </w:rPr>
        <w:t>;</w:t>
      </w:r>
    </w:p>
    <w:p w14:paraId="260A3683" w14:textId="482D8FB1" w:rsidR="00876E0A" w:rsidRPr="005C740B" w:rsidRDefault="00876E0A" w:rsidP="00796B31">
      <w:pPr>
        <w:pStyle w:val="Akapitzlist"/>
        <w:numPr>
          <w:ilvl w:val="0"/>
          <w:numId w:val="33"/>
        </w:numPr>
        <w:shd w:val="clear" w:color="auto" w:fill="FFFFFF"/>
        <w:spacing w:after="0"/>
        <w:ind w:left="1418" w:hanging="425"/>
        <w:jc w:val="both"/>
      </w:pPr>
      <w:r w:rsidRPr="005C740B">
        <w:rPr>
          <w:rFonts w:ascii="Arial" w:hAnsi="Arial" w:cs="Arial"/>
          <w:bCs/>
        </w:rPr>
        <w:t xml:space="preserve">Kopia uchwały zarządu do pełnienia funkcji kierownika przedsiębiorcy (kopia dokumentu potwierdzona za zgodność z oryginałem wymagana do wniosku </w:t>
      </w:r>
      <w:r w:rsidR="00960B68" w:rsidRPr="005C740B">
        <w:rPr>
          <w:rFonts w:ascii="Arial" w:hAnsi="Arial" w:cs="Arial"/>
          <w:bCs/>
        </w:rPr>
        <w:br/>
      </w:r>
      <w:r w:rsidRPr="005C740B">
        <w:rPr>
          <w:rFonts w:ascii="Arial" w:hAnsi="Arial" w:cs="Arial"/>
          <w:bCs/>
        </w:rPr>
        <w:t>i umowy)</w:t>
      </w:r>
      <w:r w:rsidR="00FE07CB" w:rsidRPr="005C740B">
        <w:rPr>
          <w:rFonts w:ascii="Arial" w:hAnsi="Arial" w:cs="Arial"/>
          <w:bCs/>
        </w:rPr>
        <w:t>;</w:t>
      </w:r>
    </w:p>
    <w:p w14:paraId="70DA0891" w14:textId="00D9D606" w:rsidR="00876E0A" w:rsidRPr="005C740B" w:rsidRDefault="00876E0A" w:rsidP="00796B31">
      <w:pPr>
        <w:pStyle w:val="Akapitzlist"/>
        <w:numPr>
          <w:ilvl w:val="0"/>
          <w:numId w:val="33"/>
        </w:numPr>
        <w:shd w:val="clear" w:color="auto" w:fill="FFFFFF"/>
        <w:spacing w:after="0"/>
        <w:ind w:left="1418" w:hanging="425"/>
        <w:jc w:val="both"/>
      </w:pPr>
      <w:r w:rsidRPr="005C740B">
        <w:rPr>
          <w:rFonts w:ascii="Arial" w:hAnsi="Arial" w:cs="Arial"/>
          <w:bCs/>
        </w:rPr>
        <w:t xml:space="preserve">Zamawiający wymaga aby ważność dokumentów upoważniających do dostępu do informacji niejawnych była zachowana </w:t>
      </w:r>
      <w:r w:rsidRPr="005C740B">
        <w:rPr>
          <w:rFonts w:ascii="Arial" w:eastAsia="Times New Roman" w:hAnsi="Arial" w:cs="Arial"/>
          <w:bCs/>
          <w:lang w:eastAsia="pl-PL"/>
        </w:rPr>
        <w:t>na etapie składania wniosku, oferty przetargowej i</w:t>
      </w:r>
      <w:r w:rsidR="00FE07CB" w:rsidRPr="005C740B">
        <w:rPr>
          <w:rFonts w:ascii="Arial" w:eastAsia="Times New Roman" w:hAnsi="Arial" w:cs="Arial"/>
          <w:bCs/>
          <w:lang w:eastAsia="pl-PL"/>
        </w:rPr>
        <w:t xml:space="preserve"> w związku z wykonywaniem umowy;</w:t>
      </w:r>
    </w:p>
    <w:p w14:paraId="77879FBA" w14:textId="7DA8A25D" w:rsidR="00876E0A" w:rsidRPr="005C740B" w:rsidRDefault="00876E0A" w:rsidP="00796B31">
      <w:pPr>
        <w:pStyle w:val="Akapitzlist"/>
        <w:numPr>
          <w:ilvl w:val="0"/>
          <w:numId w:val="33"/>
        </w:numPr>
        <w:shd w:val="clear" w:color="auto" w:fill="FFFFFF"/>
        <w:spacing w:after="0"/>
        <w:ind w:left="1418" w:hanging="425"/>
        <w:jc w:val="both"/>
      </w:pPr>
      <w:r w:rsidRPr="005C740B">
        <w:rPr>
          <w:rFonts w:ascii="Arial" w:hAnsi="Arial" w:cs="Arial"/>
          <w:bCs/>
        </w:rPr>
        <w:t>Powyższe zapisy dotyczą również podwykonawców i inne podmioty, które uczestniczą w realizacji procedury przetargowej, umowy.</w:t>
      </w:r>
    </w:p>
    <w:p w14:paraId="2907A8EB" w14:textId="77777777" w:rsidR="00876E0A" w:rsidRPr="005C740B" w:rsidRDefault="00876E0A" w:rsidP="00876E0A">
      <w:pPr>
        <w:pStyle w:val="Akapitzlist"/>
        <w:shd w:val="clear" w:color="auto" w:fill="FFFFFF"/>
        <w:spacing w:after="0"/>
        <w:ind w:left="993"/>
        <w:jc w:val="both"/>
        <w:rPr>
          <w:rFonts w:ascii="Arial" w:hAnsi="Arial" w:cs="Arial"/>
          <w:b/>
          <w:bCs/>
          <w:highlight w:val="yellow"/>
        </w:rPr>
      </w:pPr>
    </w:p>
    <w:p w14:paraId="25E80D13" w14:textId="77777777" w:rsidR="00876E0A" w:rsidRPr="005C740B" w:rsidRDefault="00876E0A" w:rsidP="00876E0A">
      <w:pPr>
        <w:pStyle w:val="Akapitzlist"/>
        <w:shd w:val="clear" w:color="auto" w:fill="FFFFFF"/>
        <w:spacing w:after="0"/>
        <w:ind w:left="993"/>
        <w:jc w:val="both"/>
        <w:rPr>
          <w:rFonts w:ascii="Arial" w:hAnsi="Arial" w:cs="Arial"/>
          <w:b/>
          <w:bCs/>
          <w:highlight w:val="yellow"/>
        </w:rPr>
      </w:pPr>
    </w:p>
    <w:p w14:paraId="524A533D" w14:textId="77777777" w:rsidR="00876E0A" w:rsidRPr="005C740B" w:rsidRDefault="00876E0A" w:rsidP="00876E0A">
      <w:pPr>
        <w:pStyle w:val="Akapitzlist"/>
        <w:shd w:val="clear" w:color="auto" w:fill="FFFFFF"/>
        <w:spacing w:after="0"/>
        <w:ind w:left="709"/>
        <w:jc w:val="both"/>
        <w:rPr>
          <w:rFonts w:ascii="Arial" w:hAnsi="Arial" w:cs="Arial"/>
          <w:bCs/>
          <w:u w:val="single"/>
        </w:rPr>
      </w:pPr>
      <w:r w:rsidRPr="005C740B">
        <w:rPr>
          <w:rFonts w:ascii="Arial" w:hAnsi="Arial" w:cs="Arial"/>
          <w:bCs/>
          <w:u w:val="single"/>
        </w:rPr>
        <w:t>Wykonawca zobowiązany jest w celu potwierdzenia spełnienia wyżej wskazanych warunków do złożenia wraz z wnioskiem oświadczenia, stanowiącego załącznik nr 2b oraz załącznik nr 5b do Informacji.</w:t>
      </w:r>
    </w:p>
    <w:p w14:paraId="00AA6016" w14:textId="77777777" w:rsidR="00AF1DD1" w:rsidRPr="005C740B" w:rsidRDefault="00AF1DD1" w:rsidP="00796B31">
      <w:pPr>
        <w:pStyle w:val="Akapitzlist"/>
        <w:numPr>
          <w:ilvl w:val="0"/>
          <w:numId w:val="11"/>
        </w:numPr>
        <w:spacing w:after="0"/>
        <w:contextualSpacing w:val="0"/>
        <w:jc w:val="both"/>
        <w:rPr>
          <w:rFonts w:ascii="Arial" w:hAnsi="Arial" w:cs="Arial"/>
          <w:b/>
          <w:vanish/>
          <w:highlight w:val="yellow"/>
        </w:rPr>
      </w:pPr>
    </w:p>
    <w:p w14:paraId="2334DC40" w14:textId="77777777" w:rsidR="00AF1DD1" w:rsidRPr="005C740B" w:rsidRDefault="00AF1DD1" w:rsidP="00796B31">
      <w:pPr>
        <w:pStyle w:val="Akapitzlist"/>
        <w:numPr>
          <w:ilvl w:val="1"/>
          <w:numId w:val="11"/>
        </w:numPr>
        <w:spacing w:after="0"/>
        <w:contextualSpacing w:val="0"/>
        <w:jc w:val="both"/>
        <w:rPr>
          <w:rFonts w:ascii="Arial" w:hAnsi="Arial" w:cs="Arial"/>
          <w:b/>
          <w:vanish/>
          <w:highlight w:val="yellow"/>
        </w:rPr>
      </w:pPr>
    </w:p>
    <w:p w14:paraId="3DF235D4" w14:textId="77777777" w:rsidR="00AF1DD1" w:rsidRPr="005C740B" w:rsidRDefault="00AF1DD1" w:rsidP="00AF1DD1">
      <w:pPr>
        <w:pStyle w:val="Akapitzlist"/>
        <w:shd w:val="clear" w:color="auto" w:fill="FFFFFF"/>
        <w:tabs>
          <w:tab w:val="left" w:pos="851"/>
        </w:tabs>
        <w:spacing w:after="0" w:line="360" w:lineRule="auto"/>
        <w:ind w:left="435"/>
        <w:contextualSpacing w:val="0"/>
        <w:jc w:val="both"/>
        <w:rPr>
          <w:rFonts w:ascii="Arial" w:hAnsi="Arial" w:cs="Arial"/>
          <w:bCs/>
          <w:highlight w:val="yellow"/>
        </w:rPr>
      </w:pPr>
    </w:p>
    <w:p w14:paraId="1007DC4C" w14:textId="77777777" w:rsidR="00AF1DD1" w:rsidRPr="005C740B" w:rsidRDefault="00AF1DD1" w:rsidP="00796B31">
      <w:pPr>
        <w:pStyle w:val="Akapitzlist"/>
        <w:numPr>
          <w:ilvl w:val="1"/>
          <w:numId w:val="11"/>
        </w:numPr>
        <w:spacing w:after="0"/>
        <w:contextualSpacing w:val="0"/>
        <w:jc w:val="both"/>
        <w:rPr>
          <w:rFonts w:ascii="Arial" w:hAnsi="Arial" w:cs="Arial"/>
          <w:vanish/>
          <w:highlight w:val="yellow"/>
        </w:rPr>
      </w:pPr>
    </w:p>
    <w:p w14:paraId="189B1C57" w14:textId="702F2343" w:rsidR="00AF1DD1" w:rsidRPr="005C740B" w:rsidRDefault="00AF1DD1" w:rsidP="00AF1DD1">
      <w:pPr>
        <w:pStyle w:val="Akapitzlist"/>
        <w:shd w:val="clear" w:color="auto" w:fill="FFFFFF"/>
        <w:tabs>
          <w:tab w:val="left" w:pos="1134"/>
        </w:tabs>
        <w:spacing w:after="0"/>
        <w:ind w:left="993" w:hanging="558"/>
        <w:contextualSpacing w:val="0"/>
        <w:jc w:val="both"/>
        <w:rPr>
          <w:rFonts w:ascii="Arial" w:hAnsi="Arial" w:cs="Arial"/>
          <w:b/>
        </w:rPr>
      </w:pPr>
      <w:r w:rsidRPr="005C740B">
        <w:rPr>
          <w:rFonts w:ascii="Arial" w:hAnsi="Arial" w:cs="Arial"/>
          <w:b/>
          <w:sz w:val="20"/>
          <w:szCs w:val="20"/>
        </w:rPr>
        <w:t>6.2.2</w:t>
      </w:r>
      <w:r w:rsidRPr="005C740B">
        <w:rPr>
          <w:rFonts w:ascii="Arial" w:hAnsi="Arial" w:cs="Arial"/>
          <w:b/>
        </w:rPr>
        <w:t xml:space="preserve">  Posiadania zdolności zawodowej w zakresie dysponowania osobami</w:t>
      </w:r>
      <w:r w:rsidR="000A3778" w:rsidRPr="005C740B">
        <w:rPr>
          <w:rFonts w:ascii="Arial" w:hAnsi="Arial" w:cs="Arial"/>
          <w:b/>
        </w:rPr>
        <w:t xml:space="preserve"> </w:t>
      </w:r>
      <w:r w:rsidR="00964575" w:rsidRPr="005C740B">
        <w:rPr>
          <w:rFonts w:ascii="Arial" w:hAnsi="Arial" w:cs="Arial"/>
          <w:b/>
        </w:rPr>
        <w:br/>
      </w:r>
      <w:r w:rsidR="000A3778" w:rsidRPr="005C740B">
        <w:rPr>
          <w:rFonts w:ascii="Arial" w:hAnsi="Arial" w:cs="Arial"/>
          <w:b/>
        </w:rPr>
        <w:t xml:space="preserve">i </w:t>
      </w:r>
      <w:r w:rsidR="000A3778" w:rsidRPr="005C740B">
        <w:rPr>
          <w:rFonts w:ascii="Arial" w:eastAsia="Times New Roman" w:hAnsi="Arial" w:cs="Arial"/>
          <w:b/>
          <w:bCs/>
          <w:lang w:eastAsia="pl-PL"/>
        </w:rPr>
        <w:t>potencjałem technicznym</w:t>
      </w:r>
      <w:r w:rsidRPr="005C740B">
        <w:rPr>
          <w:rFonts w:ascii="Arial" w:hAnsi="Arial" w:cs="Arial"/>
          <w:b/>
        </w:rPr>
        <w:t>:</w:t>
      </w:r>
    </w:p>
    <w:p w14:paraId="119AE916" w14:textId="77777777" w:rsidR="00AF1DD1" w:rsidRPr="005C740B" w:rsidRDefault="00AF1DD1" w:rsidP="00AF1DD1">
      <w:pPr>
        <w:pStyle w:val="Akapitzlist"/>
        <w:shd w:val="clear" w:color="auto" w:fill="FFFFFF"/>
        <w:spacing w:after="0"/>
        <w:ind w:left="993"/>
        <w:jc w:val="both"/>
        <w:rPr>
          <w:rFonts w:ascii="Arial" w:hAnsi="Arial" w:cs="Arial"/>
          <w:b/>
        </w:rPr>
      </w:pPr>
    </w:p>
    <w:p w14:paraId="7EEC9C4C" w14:textId="77777777" w:rsidR="00AF1DD1" w:rsidRPr="005C740B" w:rsidRDefault="00AF1DD1" w:rsidP="00796B31">
      <w:pPr>
        <w:pStyle w:val="Akapitzlist"/>
        <w:numPr>
          <w:ilvl w:val="1"/>
          <w:numId w:val="12"/>
        </w:numPr>
        <w:spacing w:after="0"/>
        <w:contextualSpacing w:val="0"/>
        <w:jc w:val="both"/>
        <w:rPr>
          <w:rFonts w:ascii="Arial" w:hAnsi="Arial" w:cs="Arial"/>
          <w:vanish/>
        </w:rPr>
      </w:pPr>
    </w:p>
    <w:p w14:paraId="56350F5C" w14:textId="06989737" w:rsidR="00AF1DD1" w:rsidRPr="005C740B" w:rsidRDefault="00AF1DD1" w:rsidP="00AF1DD1">
      <w:pPr>
        <w:pStyle w:val="Akapitzlist"/>
        <w:shd w:val="clear" w:color="auto" w:fill="FFFFFF"/>
        <w:spacing w:after="0"/>
        <w:ind w:left="709"/>
        <w:jc w:val="both"/>
        <w:rPr>
          <w:rFonts w:ascii="Arial" w:hAnsi="Arial" w:cs="Arial"/>
        </w:rPr>
      </w:pPr>
      <w:r w:rsidRPr="005C740B">
        <w:rPr>
          <w:rFonts w:ascii="Arial" w:hAnsi="Arial" w:cs="Arial"/>
        </w:rPr>
        <w:t>Wykonawca oświadczy, że dysponuje lub będzie dysponował osobami zdolnymi do realizacji zamówienia</w:t>
      </w:r>
      <w:r w:rsidR="005D3C85" w:rsidRPr="005C740B">
        <w:rPr>
          <w:rFonts w:ascii="Arial" w:hAnsi="Arial" w:cs="Arial"/>
        </w:rPr>
        <w:t xml:space="preserve"> i potencjałem technicznym</w:t>
      </w:r>
      <w:r w:rsidRPr="005C740B">
        <w:rPr>
          <w:rFonts w:ascii="Arial" w:hAnsi="Arial" w:cs="Arial"/>
        </w:rPr>
        <w:t xml:space="preserve"> tj.:</w:t>
      </w:r>
    </w:p>
    <w:p w14:paraId="4C9B3116" w14:textId="77777777" w:rsidR="00AF1DD1" w:rsidRPr="005C740B" w:rsidRDefault="00AF1DD1" w:rsidP="00AF1DD1">
      <w:pPr>
        <w:pStyle w:val="Akapitzlist"/>
        <w:shd w:val="clear" w:color="auto" w:fill="FFFFFF"/>
        <w:spacing w:after="0"/>
        <w:ind w:left="993"/>
        <w:jc w:val="both"/>
        <w:rPr>
          <w:rFonts w:ascii="Arial" w:hAnsi="Arial" w:cs="Arial"/>
        </w:rPr>
      </w:pPr>
    </w:p>
    <w:p w14:paraId="14670BD7" w14:textId="16587899" w:rsidR="008529F7" w:rsidRPr="005C740B" w:rsidRDefault="00876E0A" w:rsidP="00FE07CB">
      <w:pPr>
        <w:pStyle w:val="Akapitzlist"/>
        <w:numPr>
          <w:ilvl w:val="0"/>
          <w:numId w:val="28"/>
        </w:numPr>
        <w:shd w:val="clear" w:color="auto" w:fill="FFFFFF"/>
        <w:ind w:left="993"/>
        <w:rPr>
          <w:rFonts w:ascii="Arial" w:hAnsi="Arial" w:cs="Arial"/>
          <w:bCs/>
        </w:rPr>
      </w:pPr>
      <w:r w:rsidRPr="005C740B">
        <w:rPr>
          <w:rFonts w:ascii="Arial" w:hAnsi="Arial" w:cs="Arial"/>
          <w:u w:val="single"/>
        </w:rPr>
        <w:t>kierownikiem przedsiębiorcy, zgodnie z art. 2 ust. 14 ustawy, (</w:t>
      </w:r>
      <w:r w:rsidR="00FE07CB" w:rsidRPr="005C740B">
        <w:rPr>
          <w:rFonts w:ascii="Arial" w:hAnsi="Arial" w:cs="Arial"/>
          <w:bCs/>
        </w:rPr>
        <w:t>Dz. U. z 2025 r. poz. 1209 z późn. zm.</w:t>
      </w:r>
      <w:r w:rsidRPr="005C740B">
        <w:rPr>
          <w:rFonts w:ascii="Arial" w:hAnsi="Arial" w:cs="Arial"/>
          <w:u w:val="single"/>
        </w:rPr>
        <w:t>)</w:t>
      </w:r>
      <w:r w:rsidR="008529F7" w:rsidRPr="005C740B">
        <w:rPr>
          <w:rFonts w:ascii="Arial" w:hAnsi="Arial" w:cs="Arial"/>
        </w:rPr>
        <w:t xml:space="preserve"> i wymogiem określonym w pkt. 6.2.1.,</w:t>
      </w:r>
    </w:p>
    <w:p w14:paraId="4A8654CD" w14:textId="77777777" w:rsidR="00876E0A" w:rsidRPr="005C740B" w:rsidRDefault="00876E0A" w:rsidP="00876E0A">
      <w:pPr>
        <w:pStyle w:val="Akapitzlist"/>
        <w:shd w:val="clear" w:color="auto" w:fill="FFFFFF"/>
        <w:spacing w:after="0" w:line="240" w:lineRule="auto"/>
        <w:ind w:left="993"/>
        <w:jc w:val="both"/>
        <w:rPr>
          <w:rFonts w:ascii="Arial" w:hAnsi="Arial" w:cs="Arial"/>
          <w:highlight w:val="yellow"/>
        </w:rPr>
      </w:pPr>
    </w:p>
    <w:p w14:paraId="1E70066E" w14:textId="77777777" w:rsidR="00876E0A" w:rsidRPr="005C740B" w:rsidRDefault="00876E0A" w:rsidP="00796B31">
      <w:pPr>
        <w:pStyle w:val="Akapitzlist"/>
        <w:numPr>
          <w:ilvl w:val="0"/>
          <w:numId w:val="28"/>
        </w:numPr>
        <w:shd w:val="clear" w:color="auto" w:fill="FFFFFF"/>
        <w:spacing w:after="0"/>
        <w:ind w:left="993" w:hanging="349"/>
        <w:jc w:val="both"/>
        <w:rPr>
          <w:rFonts w:ascii="Arial" w:hAnsi="Arial" w:cs="Arial"/>
        </w:rPr>
      </w:pPr>
      <w:r w:rsidRPr="005C740B">
        <w:rPr>
          <w:rFonts w:ascii="Arial" w:hAnsi="Arial" w:cs="Arial"/>
          <w:u w:val="single"/>
        </w:rPr>
        <w:lastRenderedPageBreak/>
        <w:t>co najmniej 6 pracownikami</w:t>
      </w:r>
      <w:r w:rsidRPr="005C740B">
        <w:rPr>
          <w:rFonts w:ascii="Arial" w:hAnsi="Arial" w:cs="Arial"/>
        </w:rPr>
        <w:t xml:space="preserve"> (oraz inne osoby nadzorujące, kierujące realizacją umowy np. menadżer główny, menadżer, koordynator itp.  jeżeli ustanowiono do realizacji zadań) posiadającymi:</w:t>
      </w:r>
    </w:p>
    <w:p w14:paraId="4AB36827" w14:textId="77777777" w:rsidR="00876E0A" w:rsidRPr="005C740B" w:rsidRDefault="00876E0A" w:rsidP="00796B31">
      <w:pPr>
        <w:pStyle w:val="Akapitzlist"/>
        <w:numPr>
          <w:ilvl w:val="0"/>
          <w:numId w:val="31"/>
        </w:numPr>
        <w:shd w:val="clear" w:color="auto" w:fill="FFFFFF"/>
        <w:spacing w:after="0"/>
        <w:ind w:left="1418"/>
        <w:jc w:val="both"/>
        <w:rPr>
          <w:rFonts w:ascii="Arial" w:hAnsi="Arial" w:cs="Arial"/>
        </w:rPr>
      </w:pPr>
      <w:r w:rsidRPr="005C740B">
        <w:rPr>
          <w:rFonts w:ascii="Arial" w:hAnsi="Arial" w:cs="Arial"/>
        </w:rPr>
        <w:t>legitymację kwalifikowanego pracownika zabezpieczenia technicznego,</w:t>
      </w:r>
    </w:p>
    <w:p w14:paraId="6889C02D" w14:textId="76EF73E6" w:rsidR="00876E0A" w:rsidRPr="005C740B" w:rsidRDefault="00876E0A" w:rsidP="00067410">
      <w:pPr>
        <w:pStyle w:val="Akapitzlist"/>
        <w:numPr>
          <w:ilvl w:val="0"/>
          <w:numId w:val="31"/>
        </w:numPr>
        <w:shd w:val="clear" w:color="auto" w:fill="FFFFFF"/>
        <w:spacing w:after="0"/>
        <w:ind w:left="1418"/>
        <w:jc w:val="both"/>
        <w:rPr>
          <w:rFonts w:ascii="Arial" w:eastAsia="Times New Roman" w:hAnsi="Arial" w:cs="Arial"/>
          <w:bCs/>
          <w:lang w:eastAsia="pl-PL"/>
        </w:rPr>
      </w:pPr>
      <w:r w:rsidRPr="005C740B">
        <w:rPr>
          <w:rFonts w:ascii="Arial" w:eastAsia="Times New Roman" w:hAnsi="Arial" w:cs="Arial"/>
          <w:lang w:eastAsia="pl-PL"/>
        </w:rPr>
        <w:t>zaświadczenie o odbyciu szkolenia w zakresie ochrony informacji niejawnych zgodnie z art. 19, art. 20 ust. 1 ustawy (</w:t>
      </w:r>
      <w:r w:rsidR="00FE07CB" w:rsidRPr="005C740B">
        <w:rPr>
          <w:rFonts w:ascii="Arial" w:hAnsi="Arial" w:cs="Arial"/>
          <w:bCs/>
        </w:rPr>
        <w:t>Dz. U. z 2025 r. poz. 1209 z późn. zm.</w:t>
      </w:r>
      <w:r w:rsidRPr="005C740B">
        <w:rPr>
          <w:rFonts w:ascii="Arial" w:eastAsia="Times New Roman" w:hAnsi="Arial" w:cs="Arial"/>
          <w:lang w:eastAsia="pl-PL"/>
        </w:rPr>
        <w:t>),</w:t>
      </w:r>
    </w:p>
    <w:p w14:paraId="21471551" w14:textId="17E448EC" w:rsidR="00876E0A" w:rsidRPr="005C740B" w:rsidRDefault="00876E0A" w:rsidP="00B94DAC">
      <w:pPr>
        <w:pStyle w:val="Akapitzlist"/>
        <w:numPr>
          <w:ilvl w:val="0"/>
          <w:numId w:val="31"/>
        </w:numPr>
        <w:shd w:val="clear" w:color="auto" w:fill="FFFFFF"/>
        <w:ind w:left="1418"/>
        <w:jc w:val="both"/>
        <w:rPr>
          <w:rFonts w:ascii="Arial" w:hAnsi="Arial" w:cs="Arial"/>
        </w:rPr>
      </w:pPr>
      <w:r w:rsidRPr="005C740B">
        <w:rPr>
          <w:rFonts w:ascii="Arial" w:hAnsi="Arial" w:cs="Arial"/>
        </w:rPr>
        <w:t>pisemne upoważnienie kierownika jednostki organizacyjnej</w:t>
      </w:r>
      <w:r w:rsidRPr="005C740B">
        <w:rPr>
          <w:rFonts w:ascii="Arial" w:hAnsi="Arial" w:cs="Arial"/>
          <w:b/>
        </w:rPr>
        <w:t xml:space="preserve"> </w:t>
      </w:r>
      <w:r w:rsidRPr="005C740B">
        <w:rPr>
          <w:rFonts w:ascii="Arial" w:hAnsi="Arial" w:cs="Arial"/>
        </w:rPr>
        <w:t>dopuszczające do pracy związanej z dostępem do informacji niejawnych o klauzuli</w:t>
      </w:r>
      <w:r w:rsidR="00410470" w:rsidRPr="005C740B">
        <w:rPr>
          <w:rFonts w:ascii="Arial" w:hAnsi="Arial" w:cs="Arial"/>
        </w:rPr>
        <w:t xml:space="preserve"> </w:t>
      </w:r>
      <w:r w:rsidRPr="005C740B">
        <w:rPr>
          <w:rFonts w:ascii="Arial" w:hAnsi="Arial" w:cs="Arial"/>
        </w:rPr>
        <w:t xml:space="preserve">„zastrzeżone”, jeżeli nie posiada poświadczenia bezpieczeństwa zgodnie z </w:t>
      </w:r>
      <w:r w:rsidRPr="005C740B">
        <w:rPr>
          <w:rFonts w:ascii="Arial" w:eastAsia="Times New Roman" w:hAnsi="Arial" w:cs="Arial"/>
          <w:lang w:eastAsia="pl-PL"/>
        </w:rPr>
        <w:t xml:space="preserve">art. 21 ust. 4 ustawy </w:t>
      </w:r>
      <w:r w:rsidRPr="005C740B">
        <w:rPr>
          <w:rFonts w:ascii="Arial" w:hAnsi="Arial" w:cs="Arial"/>
        </w:rPr>
        <w:t>(</w:t>
      </w:r>
      <w:r w:rsidR="00FE07CB" w:rsidRPr="005C740B">
        <w:rPr>
          <w:rFonts w:ascii="Arial" w:hAnsi="Arial" w:cs="Arial"/>
          <w:bCs/>
        </w:rPr>
        <w:t>Dz. U. z 2025 r. poz. 1209 z późn. zm.</w:t>
      </w:r>
      <w:r w:rsidRPr="005C740B">
        <w:rPr>
          <w:rFonts w:ascii="Arial" w:hAnsi="Arial" w:cs="Arial"/>
        </w:rPr>
        <w:t>)</w:t>
      </w:r>
      <w:r w:rsidR="00060999" w:rsidRPr="005C740B">
        <w:rPr>
          <w:rFonts w:ascii="Arial" w:hAnsi="Arial" w:cs="Arial"/>
        </w:rPr>
        <w:t xml:space="preserve"> </w:t>
      </w:r>
      <w:r w:rsidRPr="005C740B">
        <w:rPr>
          <w:rFonts w:ascii="Arial" w:hAnsi="Arial" w:cs="Arial"/>
        </w:rPr>
        <w:t>(kopia</w:t>
      </w:r>
      <w:r w:rsidRPr="005C740B">
        <w:rPr>
          <w:rFonts w:ascii="Arial" w:hAnsi="Arial" w:cs="Arial"/>
          <w:bCs/>
        </w:rPr>
        <w:t xml:space="preserve"> doku</w:t>
      </w:r>
      <w:r w:rsidR="005D0C9C" w:rsidRPr="005C740B">
        <w:rPr>
          <w:rFonts w:ascii="Arial" w:hAnsi="Arial" w:cs="Arial"/>
          <w:bCs/>
        </w:rPr>
        <w:t>mentów potwierdzona za zgodność</w:t>
      </w:r>
      <w:r w:rsidRPr="005C740B">
        <w:rPr>
          <w:rFonts w:ascii="Arial" w:hAnsi="Arial" w:cs="Arial"/>
          <w:bCs/>
        </w:rPr>
        <w:t xml:space="preserve"> z oryginałem wymagana do umowy</w:t>
      </w:r>
      <w:r w:rsidRPr="005C740B">
        <w:rPr>
          <w:rFonts w:ascii="Arial" w:hAnsi="Arial" w:cs="Arial"/>
        </w:rPr>
        <w:t>)</w:t>
      </w:r>
      <w:r w:rsidR="00AC7DEE" w:rsidRPr="005C740B">
        <w:rPr>
          <w:rFonts w:ascii="Arial" w:hAnsi="Arial" w:cs="Arial"/>
        </w:rPr>
        <w:t>,</w:t>
      </w:r>
    </w:p>
    <w:p w14:paraId="77AFA9DF" w14:textId="77777777" w:rsidR="00B94DAC" w:rsidRPr="005C740B" w:rsidRDefault="00B94DAC" w:rsidP="00B94DAC">
      <w:pPr>
        <w:pStyle w:val="Akapitzlist"/>
        <w:shd w:val="clear" w:color="auto" w:fill="FFFFFF"/>
        <w:ind w:left="1418"/>
        <w:jc w:val="both"/>
        <w:rPr>
          <w:rFonts w:ascii="Arial" w:hAnsi="Arial" w:cs="Arial"/>
        </w:rPr>
      </w:pPr>
    </w:p>
    <w:p w14:paraId="05B4EAFB" w14:textId="3092F9A8" w:rsidR="00077462" w:rsidRPr="005C740B" w:rsidRDefault="00077462" w:rsidP="00B94DAC">
      <w:pPr>
        <w:pStyle w:val="Akapitzlist"/>
        <w:numPr>
          <w:ilvl w:val="0"/>
          <w:numId w:val="28"/>
        </w:numPr>
        <w:shd w:val="clear" w:color="auto" w:fill="FFFFFF"/>
        <w:spacing w:after="0"/>
        <w:ind w:left="993"/>
        <w:jc w:val="both"/>
        <w:rPr>
          <w:rFonts w:ascii="Arial" w:hAnsi="Arial" w:cs="Arial"/>
        </w:rPr>
      </w:pPr>
      <w:r w:rsidRPr="005C740B">
        <w:rPr>
          <w:rFonts w:ascii="Arial" w:hAnsi="Arial" w:cs="Arial"/>
        </w:rPr>
        <w:t xml:space="preserve">kierownikiem kancelarii lub innej komórki organizacyjnej (wewnętrznej) odpowiedzialnej za sprawne i bezpieczne rejestrowanie, przechowywanie, obieg </w:t>
      </w:r>
      <w:r w:rsidR="00B94DAC" w:rsidRPr="005C740B">
        <w:rPr>
          <w:rFonts w:ascii="Arial" w:hAnsi="Arial" w:cs="Arial"/>
        </w:rPr>
        <w:br/>
      </w:r>
      <w:r w:rsidRPr="005C740B">
        <w:rPr>
          <w:rFonts w:ascii="Arial" w:hAnsi="Arial" w:cs="Arial"/>
        </w:rPr>
        <w:t xml:space="preserve">i wydawanie materiałów jawnych, </w:t>
      </w:r>
    </w:p>
    <w:p w14:paraId="08A74387" w14:textId="77777777" w:rsidR="00077462" w:rsidRPr="005C740B" w:rsidRDefault="00077462" w:rsidP="00077462">
      <w:pPr>
        <w:pStyle w:val="Akapitzlist"/>
        <w:shd w:val="clear" w:color="auto" w:fill="FFFFFF"/>
        <w:spacing w:after="0"/>
        <w:ind w:left="1414" w:hanging="14"/>
        <w:jc w:val="both"/>
        <w:rPr>
          <w:rFonts w:ascii="Arial" w:hAnsi="Arial" w:cs="Arial"/>
        </w:rPr>
      </w:pPr>
    </w:p>
    <w:p w14:paraId="16547589" w14:textId="442E9A7A" w:rsidR="00AC7DEE" w:rsidRPr="005C740B" w:rsidRDefault="00077462" w:rsidP="00B94DAC">
      <w:pPr>
        <w:pStyle w:val="Akapitzlist"/>
        <w:numPr>
          <w:ilvl w:val="0"/>
          <w:numId w:val="28"/>
        </w:numPr>
        <w:shd w:val="clear" w:color="auto" w:fill="FFFFFF"/>
        <w:spacing w:after="0"/>
        <w:ind w:left="993"/>
        <w:jc w:val="both"/>
        <w:rPr>
          <w:rFonts w:ascii="Arial" w:hAnsi="Arial" w:cs="Arial"/>
        </w:rPr>
      </w:pPr>
      <w:r w:rsidRPr="005C740B">
        <w:rPr>
          <w:rFonts w:ascii="Arial" w:hAnsi="Arial" w:cs="Arial"/>
        </w:rPr>
        <w:t>kancelarią lub inną  komórką organizacyjną (wewnętrzną) odpowiedzialną za sprawne i bezpieczne rejestrowanie, przechowywanie, obieg i wydawanie materiałów jawnych i kierowana przez kierownika kancelarii lub innego upoważnionego pracownika</w:t>
      </w:r>
      <w:r w:rsidR="00066171" w:rsidRPr="005C740B">
        <w:rPr>
          <w:rFonts w:ascii="Arial" w:hAnsi="Arial" w:cs="Arial"/>
        </w:rPr>
        <w:t>.</w:t>
      </w:r>
    </w:p>
    <w:p w14:paraId="3F097E45" w14:textId="77777777" w:rsidR="00876E0A" w:rsidRPr="005C740B" w:rsidRDefault="00876E0A" w:rsidP="00876E0A">
      <w:pPr>
        <w:shd w:val="clear" w:color="auto" w:fill="FFFFFF"/>
        <w:spacing w:after="0" w:line="240" w:lineRule="auto"/>
        <w:jc w:val="both"/>
        <w:rPr>
          <w:rFonts w:ascii="Arial" w:hAnsi="Arial" w:cs="Arial"/>
          <w:bCs/>
          <w:highlight w:val="yellow"/>
        </w:rPr>
      </w:pPr>
    </w:p>
    <w:p w14:paraId="6A3DFF98" w14:textId="77777777" w:rsidR="00876E0A" w:rsidRPr="005C740B" w:rsidRDefault="00876E0A" w:rsidP="00876E0A">
      <w:pPr>
        <w:pStyle w:val="Akapitzlist"/>
        <w:shd w:val="clear" w:color="auto" w:fill="FFFFFF"/>
        <w:spacing w:after="0"/>
        <w:ind w:left="993"/>
        <w:jc w:val="both"/>
        <w:rPr>
          <w:rFonts w:ascii="Arial" w:hAnsi="Arial" w:cs="Arial"/>
          <w:b/>
          <w:bCs/>
        </w:rPr>
      </w:pPr>
      <w:r w:rsidRPr="005C740B">
        <w:rPr>
          <w:rFonts w:ascii="Arial" w:hAnsi="Arial" w:cs="Arial"/>
          <w:b/>
          <w:bCs/>
        </w:rPr>
        <w:t>Uwaga 2:</w:t>
      </w:r>
    </w:p>
    <w:p w14:paraId="678364F3" w14:textId="77777777" w:rsidR="00876E0A" w:rsidRPr="005C740B" w:rsidRDefault="00876E0A" w:rsidP="00876E0A">
      <w:pPr>
        <w:pStyle w:val="Akapitzlist"/>
        <w:shd w:val="clear" w:color="auto" w:fill="FFFFFF"/>
        <w:spacing w:after="0"/>
        <w:ind w:left="993"/>
        <w:jc w:val="both"/>
        <w:rPr>
          <w:rFonts w:ascii="Arial" w:hAnsi="Arial" w:cs="Arial"/>
          <w:b/>
          <w:bCs/>
          <w:highlight w:val="yellow"/>
        </w:rPr>
      </w:pPr>
    </w:p>
    <w:p w14:paraId="36C4AC59" w14:textId="649BB6F2" w:rsidR="00876E0A" w:rsidRPr="005C740B" w:rsidRDefault="00876E0A" w:rsidP="00796B31">
      <w:pPr>
        <w:pStyle w:val="Akapitzlist"/>
        <w:numPr>
          <w:ilvl w:val="0"/>
          <w:numId w:val="34"/>
        </w:numPr>
        <w:shd w:val="clear" w:color="auto" w:fill="FFFFFF"/>
        <w:spacing w:after="0"/>
        <w:ind w:left="1418"/>
        <w:jc w:val="both"/>
        <w:rPr>
          <w:rFonts w:ascii="Arial" w:eastAsia="Times New Roman" w:hAnsi="Arial" w:cs="Arial"/>
          <w:bCs/>
          <w:lang w:eastAsia="pl-PL"/>
        </w:rPr>
      </w:pPr>
      <w:r w:rsidRPr="005C740B">
        <w:rPr>
          <w:rFonts w:ascii="Arial" w:eastAsia="Times New Roman" w:hAnsi="Arial" w:cs="Arial"/>
          <w:bCs/>
          <w:lang w:eastAsia="pl-PL"/>
        </w:rPr>
        <w:t xml:space="preserve"> Wszystkie osoby wykonujące czynności przedmiotu zamówienia związane </w:t>
      </w:r>
      <w:r w:rsidR="00060999" w:rsidRPr="005C740B">
        <w:rPr>
          <w:rFonts w:ascii="Arial" w:eastAsia="Times New Roman" w:hAnsi="Arial" w:cs="Arial"/>
          <w:bCs/>
          <w:lang w:eastAsia="pl-PL"/>
        </w:rPr>
        <w:br/>
      </w:r>
      <w:r w:rsidRPr="005C740B">
        <w:rPr>
          <w:rFonts w:ascii="Arial" w:eastAsia="Times New Roman" w:hAnsi="Arial" w:cs="Arial"/>
          <w:bCs/>
          <w:lang w:eastAsia="pl-PL"/>
        </w:rPr>
        <w:t xml:space="preserve">z dostępem do informacji niejawnych, muszą być zatrudnione przez Wykonawcę posiadającego ważne zaświadczenie o odbyciu szkolenia  </w:t>
      </w:r>
      <w:r w:rsidR="00060999" w:rsidRPr="005C740B">
        <w:rPr>
          <w:rFonts w:ascii="Arial" w:eastAsia="Times New Roman" w:hAnsi="Arial" w:cs="Arial"/>
          <w:bCs/>
          <w:lang w:eastAsia="pl-PL"/>
        </w:rPr>
        <w:br/>
      </w:r>
      <w:r w:rsidRPr="005C740B">
        <w:rPr>
          <w:rFonts w:ascii="Arial" w:eastAsia="Times New Roman" w:hAnsi="Arial" w:cs="Arial"/>
          <w:bCs/>
          <w:lang w:eastAsia="pl-PL"/>
        </w:rPr>
        <w:t xml:space="preserve">w zakresie ochrony informacji niejawnych zgodnie z art. 19, art. 20 ust. 1 </w:t>
      </w:r>
      <w:r w:rsidR="00060999" w:rsidRPr="005C740B">
        <w:rPr>
          <w:rFonts w:ascii="Arial" w:eastAsia="Times New Roman" w:hAnsi="Arial" w:cs="Arial"/>
          <w:bCs/>
          <w:lang w:eastAsia="pl-PL"/>
        </w:rPr>
        <w:br/>
      </w:r>
      <w:r w:rsidRPr="005C740B">
        <w:rPr>
          <w:rFonts w:ascii="Arial" w:eastAsia="Times New Roman" w:hAnsi="Arial" w:cs="Arial"/>
          <w:bCs/>
          <w:lang w:eastAsia="pl-PL"/>
        </w:rPr>
        <w:t>w związku z art. 2 pkt 14 ustawy (kierownik przedsiębiorcy), (</w:t>
      </w:r>
      <w:r w:rsidR="00C23385" w:rsidRPr="005C740B">
        <w:rPr>
          <w:rFonts w:ascii="Arial" w:hAnsi="Arial" w:cs="Arial"/>
          <w:bCs/>
        </w:rPr>
        <w:t>Dz. U. z 2025 r. poz. 1209 z późn. zm.</w:t>
      </w:r>
      <w:r w:rsidRPr="005C740B">
        <w:rPr>
          <w:rFonts w:ascii="Arial" w:eastAsia="Times New Roman" w:hAnsi="Arial" w:cs="Arial"/>
          <w:bCs/>
          <w:lang w:eastAsia="pl-PL"/>
        </w:rPr>
        <w:t>).</w:t>
      </w:r>
    </w:p>
    <w:p w14:paraId="5D23D0E8" w14:textId="09412882" w:rsidR="00876E0A" w:rsidRPr="005C740B" w:rsidRDefault="00876E0A" w:rsidP="00796B31">
      <w:pPr>
        <w:pStyle w:val="Akapitzlist"/>
        <w:numPr>
          <w:ilvl w:val="0"/>
          <w:numId w:val="34"/>
        </w:numPr>
        <w:shd w:val="clear" w:color="auto" w:fill="FFFFFF"/>
        <w:spacing w:after="0"/>
        <w:ind w:left="1418"/>
        <w:jc w:val="both"/>
        <w:rPr>
          <w:rFonts w:ascii="Arial" w:eastAsia="Times New Roman" w:hAnsi="Arial" w:cs="Arial"/>
          <w:bCs/>
          <w:lang w:eastAsia="pl-PL"/>
        </w:rPr>
      </w:pPr>
      <w:r w:rsidRPr="005C740B">
        <w:rPr>
          <w:rFonts w:ascii="Arial" w:eastAsia="Times New Roman" w:hAnsi="Arial" w:cs="Arial"/>
          <w:bCs/>
          <w:lang w:eastAsia="pl-PL"/>
        </w:rPr>
        <w:t xml:space="preserve">Wykaz pracowników (Wykaz pracowników i pojazdów do realizacji umowy zgodny z </w:t>
      </w:r>
      <w:r w:rsidR="00B45D5A" w:rsidRPr="005C740B">
        <w:rPr>
          <w:rFonts w:ascii="Arial" w:eastAsia="Times New Roman" w:hAnsi="Arial" w:cs="Arial"/>
          <w:bCs/>
          <w:lang w:eastAsia="pl-PL"/>
        </w:rPr>
        <w:t xml:space="preserve">załącznikiem </w:t>
      </w:r>
      <w:r w:rsidRPr="005C740B">
        <w:rPr>
          <w:rFonts w:ascii="Arial" w:eastAsia="Times New Roman" w:hAnsi="Arial" w:cs="Arial"/>
          <w:bCs/>
          <w:lang w:eastAsia="pl-PL"/>
        </w:rPr>
        <w:t>do umowy</w:t>
      </w:r>
      <w:r w:rsidR="00C23385" w:rsidRPr="005C740B">
        <w:rPr>
          <w:rFonts w:ascii="Arial" w:eastAsia="Times New Roman" w:hAnsi="Arial" w:cs="Arial"/>
          <w:bCs/>
          <w:lang w:eastAsia="pl-PL"/>
        </w:rPr>
        <w:t xml:space="preserve"> Nr </w:t>
      </w:r>
      <w:r w:rsidR="005D0C9C" w:rsidRPr="005C740B">
        <w:rPr>
          <w:rFonts w:ascii="Arial" w:eastAsia="Times New Roman" w:hAnsi="Arial" w:cs="Arial"/>
          <w:bCs/>
          <w:lang w:eastAsia="pl-PL"/>
        </w:rPr>
        <w:t>6b</w:t>
      </w:r>
      <w:r w:rsidRPr="005C740B">
        <w:rPr>
          <w:rFonts w:ascii="Arial" w:eastAsia="Times New Roman" w:hAnsi="Arial" w:cs="Arial"/>
          <w:bCs/>
          <w:lang w:eastAsia="pl-PL"/>
        </w:rPr>
        <w:t xml:space="preserve">, Wykaz pracowników do realizacji umowy, zgodny z </w:t>
      </w:r>
      <w:r w:rsidR="00B45D5A" w:rsidRPr="005C740B">
        <w:rPr>
          <w:rFonts w:ascii="Arial" w:eastAsia="Times New Roman" w:hAnsi="Arial" w:cs="Arial"/>
          <w:bCs/>
          <w:lang w:eastAsia="pl-PL"/>
        </w:rPr>
        <w:t xml:space="preserve">załącznikiem </w:t>
      </w:r>
      <w:r w:rsidRPr="005C740B">
        <w:rPr>
          <w:rFonts w:ascii="Arial" w:eastAsia="Times New Roman" w:hAnsi="Arial" w:cs="Arial"/>
          <w:bCs/>
          <w:lang w:eastAsia="pl-PL"/>
        </w:rPr>
        <w:t>do umowy</w:t>
      </w:r>
      <w:r w:rsidR="00C23385" w:rsidRPr="005C740B">
        <w:rPr>
          <w:rFonts w:ascii="Arial" w:eastAsia="Times New Roman" w:hAnsi="Arial" w:cs="Arial"/>
          <w:bCs/>
          <w:lang w:eastAsia="pl-PL"/>
        </w:rPr>
        <w:t xml:space="preserve"> Nr </w:t>
      </w:r>
      <w:r w:rsidR="005D0C9C" w:rsidRPr="005C740B">
        <w:rPr>
          <w:rFonts w:ascii="Arial" w:eastAsia="Times New Roman" w:hAnsi="Arial" w:cs="Arial"/>
          <w:bCs/>
          <w:lang w:eastAsia="pl-PL"/>
        </w:rPr>
        <w:t>7b</w:t>
      </w:r>
      <w:r w:rsidRPr="005C740B">
        <w:rPr>
          <w:rFonts w:ascii="Arial" w:eastAsia="Times New Roman" w:hAnsi="Arial" w:cs="Arial"/>
          <w:bCs/>
          <w:lang w:eastAsia="pl-PL"/>
        </w:rPr>
        <w:t>) wraz z kopiami dokumentów określonymi wyżej i w rozdziale w umowie „Obowiązki Wykonawcy w zakresie ochrony informacji”</w:t>
      </w:r>
      <w:r w:rsidR="00067410" w:rsidRPr="005C740B">
        <w:rPr>
          <w:rFonts w:ascii="Arial" w:eastAsia="Times New Roman" w:hAnsi="Arial" w:cs="Arial"/>
          <w:bCs/>
          <w:lang w:eastAsia="pl-PL"/>
        </w:rPr>
        <w:t>,</w:t>
      </w:r>
      <w:r w:rsidRPr="005C740B">
        <w:rPr>
          <w:rFonts w:ascii="Arial" w:eastAsia="Times New Roman" w:hAnsi="Arial" w:cs="Arial"/>
          <w:bCs/>
          <w:lang w:eastAsia="pl-PL"/>
        </w:rPr>
        <w:t xml:space="preserve"> potwierdzonymi za zgodność z oryginałem</w:t>
      </w:r>
      <w:r w:rsidR="00067410" w:rsidRPr="005C740B">
        <w:rPr>
          <w:rFonts w:ascii="Arial" w:eastAsia="Times New Roman" w:hAnsi="Arial" w:cs="Arial"/>
          <w:bCs/>
          <w:lang w:eastAsia="pl-PL"/>
        </w:rPr>
        <w:t>,</w:t>
      </w:r>
      <w:r w:rsidRPr="005C740B">
        <w:rPr>
          <w:rFonts w:ascii="Arial" w:eastAsia="Times New Roman" w:hAnsi="Arial" w:cs="Arial"/>
          <w:bCs/>
          <w:lang w:eastAsia="pl-PL"/>
        </w:rPr>
        <w:t xml:space="preserve"> Wykonawca dostarczy do Zamawiającego najpóźniej </w:t>
      </w:r>
      <w:r w:rsidR="00C23385" w:rsidRPr="005C740B">
        <w:rPr>
          <w:rFonts w:ascii="Arial" w:eastAsia="Times New Roman" w:hAnsi="Arial" w:cs="Arial"/>
          <w:bCs/>
          <w:lang w:eastAsia="pl-PL"/>
        </w:rPr>
        <w:t xml:space="preserve">jeden dzień roboczy przed </w:t>
      </w:r>
      <w:r w:rsidRPr="005C740B">
        <w:rPr>
          <w:rFonts w:ascii="Arial" w:eastAsia="Times New Roman" w:hAnsi="Arial" w:cs="Arial"/>
          <w:bCs/>
          <w:lang w:eastAsia="pl-PL"/>
        </w:rPr>
        <w:t>dni</w:t>
      </w:r>
      <w:r w:rsidR="00C23385" w:rsidRPr="005C740B">
        <w:rPr>
          <w:rFonts w:ascii="Arial" w:eastAsia="Times New Roman" w:hAnsi="Arial" w:cs="Arial"/>
          <w:bCs/>
          <w:lang w:eastAsia="pl-PL"/>
        </w:rPr>
        <w:t>em</w:t>
      </w:r>
      <w:r w:rsidRPr="005C740B">
        <w:rPr>
          <w:rFonts w:ascii="Arial" w:eastAsia="Times New Roman" w:hAnsi="Arial" w:cs="Arial"/>
          <w:bCs/>
          <w:lang w:eastAsia="pl-PL"/>
        </w:rPr>
        <w:t xml:space="preserve"> podpisania umowy</w:t>
      </w:r>
      <w:r w:rsidR="00067410" w:rsidRPr="005C740B">
        <w:rPr>
          <w:rFonts w:ascii="Arial" w:eastAsia="Times New Roman" w:hAnsi="Arial" w:cs="Arial"/>
          <w:bCs/>
          <w:lang w:eastAsia="pl-PL"/>
        </w:rPr>
        <w:t>,</w:t>
      </w:r>
      <w:r w:rsidRPr="005C740B">
        <w:rPr>
          <w:rFonts w:ascii="Arial" w:eastAsia="Times New Roman" w:hAnsi="Arial" w:cs="Arial"/>
          <w:bCs/>
          <w:lang w:eastAsia="pl-PL"/>
        </w:rPr>
        <w:t xml:space="preserve"> w celu dołączenia do umowy.</w:t>
      </w:r>
    </w:p>
    <w:p w14:paraId="506BB6D1" w14:textId="7C64D9CC" w:rsidR="00876E0A" w:rsidRPr="005C740B" w:rsidRDefault="00876E0A" w:rsidP="00796B31">
      <w:pPr>
        <w:pStyle w:val="Akapitzlist"/>
        <w:numPr>
          <w:ilvl w:val="0"/>
          <w:numId w:val="34"/>
        </w:numPr>
        <w:shd w:val="clear" w:color="auto" w:fill="FFFFFF"/>
        <w:spacing w:after="0"/>
        <w:ind w:left="1418"/>
        <w:jc w:val="both"/>
        <w:rPr>
          <w:rFonts w:ascii="Arial" w:eastAsia="Times New Roman" w:hAnsi="Arial" w:cs="Arial"/>
          <w:bCs/>
          <w:lang w:eastAsia="pl-PL"/>
        </w:rPr>
      </w:pPr>
      <w:r w:rsidRPr="005C740B">
        <w:rPr>
          <w:rFonts w:ascii="Arial" w:eastAsia="Times New Roman" w:hAnsi="Arial" w:cs="Arial"/>
          <w:bCs/>
          <w:lang w:eastAsia="pl-PL"/>
        </w:rPr>
        <w:t xml:space="preserve">Wykonawca obowiązany jest zachować w tajemnicy informacje, jakie uzyskał na etapie składania wniosku, na etapie składania oferty przetargowej </w:t>
      </w:r>
      <w:r w:rsidR="00060999" w:rsidRPr="005C740B">
        <w:rPr>
          <w:rFonts w:ascii="Arial" w:eastAsia="Times New Roman" w:hAnsi="Arial" w:cs="Arial"/>
          <w:bCs/>
          <w:lang w:eastAsia="pl-PL"/>
        </w:rPr>
        <w:br/>
      </w:r>
      <w:r w:rsidRPr="005C740B">
        <w:rPr>
          <w:rFonts w:ascii="Arial" w:eastAsia="Times New Roman" w:hAnsi="Arial" w:cs="Arial"/>
          <w:bCs/>
          <w:lang w:eastAsia="pl-PL"/>
        </w:rPr>
        <w:t>i w związku z wykonywaniem umowy. Obowiązek zachowania tajemnicy trwa zarówno w czasie procedury przetargowej, realizacji umowy jak i po zakończeniu.</w:t>
      </w:r>
    </w:p>
    <w:p w14:paraId="0016ECE2" w14:textId="2E79EB2C" w:rsidR="00876E0A" w:rsidRPr="005C740B" w:rsidRDefault="00876E0A" w:rsidP="00796B31">
      <w:pPr>
        <w:pStyle w:val="Akapitzlist"/>
        <w:numPr>
          <w:ilvl w:val="0"/>
          <w:numId w:val="34"/>
        </w:numPr>
        <w:shd w:val="clear" w:color="auto" w:fill="FFFFFF"/>
        <w:spacing w:after="0"/>
        <w:ind w:left="1418"/>
        <w:jc w:val="both"/>
        <w:rPr>
          <w:rFonts w:ascii="Arial" w:eastAsia="Times New Roman" w:hAnsi="Arial" w:cs="Arial"/>
          <w:bCs/>
          <w:lang w:eastAsia="pl-PL"/>
        </w:rPr>
      </w:pPr>
      <w:r w:rsidRPr="005C740B">
        <w:rPr>
          <w:rFonts w:ascii="Arial" w:eastAsia="Times New Roman" w:hAnsi="Arial" w:cs="Arial"/>
          <w:bCs/>
          <w:lang w:eastAsia="pl-PL"/>
        </w:rPr>
        <w:t xml:space="preserve">Wykonawca obowiązany jest poinformować wszystkie osoby uczestniczące </w:t>
      </w:r>
      <w:r w:rsidR="00060999" w:rsidRPr="005C740B">
        <w:rPr>
          <w:rFonts w:ascii="Arial" w:eastAsia="Times New Roman" w:hAnsi="Arial" w:cs="Arial"/>
          <w:bCs/>
          <w:lang w:eastAsia="pl-PL"/>
        </w:rPr>
        <w:br/>
      </w:r>
      <w:r w:rsidRPr="005C740B">
        <w:rPr>
          <w:rFonts w:ascii="Arial" w:eastAsia="Times New Roman" w:hAnsi="Arial" w:cs="Arial"/>
          <w:bCs/>
          <w:lang w:eastAsia="pl-PL"/>
        </w:rPr>
        <w:t>w procesie realizacji procedury przetargowej, realizacji umowy o obowiązku zachowania w tajemnicy informacji, jakie uzyskała w związku z tym uczestnictwem. Obowiązek zachowania tajemnicy trwa zarówno w czasie realizacji procedury przetargowej, realizacji umowy jak i po zakończeniu.</w:t>
      </w:r>
    </w:p>
    <w:p w14:paraId="3A07DEB7" w14:textId="320CCB5C" w:rsidR="000A3778" w:rsidRPr="005C740B" w:rsidRDefault="000A3778" w:rsidP="000A3778">
      <w:pPr>
        <w:pStyle w:val="Akapitzlist"/>
        <w:numPr>
          <w:ilvl w:val="0"/>
          <w:numId w:val="34"/>
        </w:numPr>
        <w:spacing w:after="0"/>
        <w:ind w:left="1418"/>
        <w:jc w:val="both"/>
        <w:rPr>
          <w:rFonts w:ascii="Arial" w:eastAsia="Times New Roman" w:hAnsi="Arial" w:cs="Arial"/>
          <w:bCs/>
          <w:lang w:eastAsia="pl-PL"/>
        </w:rPr>
      </w:pPr>
      <w:r w:rsidRPr="005C740B">
        <w:rPr>
          <w:rFonts w:ascii="Arial" w:eastAsia="Times New Roman" w:hAnsi="Arial" w:cs="Arial"/>
          <w:bCs/>
          <w:lang w:eastAsia="pl-PL"/>
        </w:rPr>
        <w:t xml:space="preserve">Wszelkie informacje dotyczące zamówienia, Zamawiającego, Użytkownika, nie mogą być wykorzystane do żadnego rodzaju materiałów propagandowych </w:t>
      </w:r>
      <w:r w:rsidR="00964575" w:rsidRPr="005C740B">
        <w:rPr>
          <w:rFonts w:ascii="Arial" w:eastAsia="Times New Roman" w:hAnsi="Arial" w:cs="Arial"/>
          <w:bCs/>
          <w:lang w:eastAsia="pl-PL"/>
        </w:rPr>
        <w:br/>
      </w:r>
      <w:r w:rsidRPr="005C740B">
        <w:rPr>
          <w:rFonts w:ascii="Arial" w:eastAsia="Times New Roman" w:hAnsi="Arial" w:cs="Arial"/>
          <w:bCs/>
          <w:lang w:eastAsia="pl-PL"/>
        </w:rPr>
        <w:t xml:space="preserve">i czynności z tym związanych w szczególności jako informacje prezentowane </w:t>
      </w:r>
      <w:r w:rsidR="00964575" w:rsidRPr="005C740B">
        <w:rPr>
          <w:rFonts w:ascii="Arial" w:eastAsia="Times New Roman" w:hAnsi="Arial" w:cs="Arial"/>
          <w:bCs/>
          <w:lang w:eastAsia="pl-PL"/>
        </w:rPr>
        <w:br/>
      </w:r>
      <w:r w:rsidRPr="005C740B">
        <w:rPr>
          <w:rFonts w:ascii="Arial" w:eastAsia="Times New Roman" w:hAnsi="Arial" w:cs="Arial"/>
          <w:bCs/>
          <w:lang w:eastAsia="pl-PL"/>
        </w:rPr>
        <w:lastRenderedPageBreak/>
        <w:t xml:space="preserve">w środkach masowego przekazu, filmach, ulotkach, folderach, systemach teleinformatycznych, mediach społecznościowych, sieci telefonii komórkowej, sieci komputerowej Internet lub innej sieci komputerowej, itp. oraz nie mogą być przekazywane osobom </w:t>
      </w:r>
      <w:r w:rsidR="00331AA6" w:rsidRPr="005C740B">
        <w:rPr>
          <w:rFonts w:ascii="Arial" w:eastAsia="Times New Roman" w:hAnsi="Arial" w:cs="Arial"/>
          <w:bCs/>
          <w:lang w:eastAsia="pl-PL"/>
        </w:rPr>
        <w:t>nieupoważnionym</w:t>
      </w:r>
      <w:r w:rsidRPr="005C740B">
        <w:rPr>
          <w:rFonts w:ascii="Arial" w:eastAsia="Times New Roman" w:hAnsi="Arial" w:cs="Arial"/>
          <w:bCs/>
          <w:lang w:eastAsia="pl-PL"/>
        </w:rPr>
        <w:t>.</w:t>
      </w:r>
    </w:p>
    <w:p w14:paraId="5AF7EC9E" w14:textId="77777777" w:rsidR="000A3778" w:rsidRPr="005C740B" w:rsidRDefault="000A3778" w:rsidP="000A3778">
      <w:pPr>
        <w:pStyle w:val="Akapitzlist"/>
        <w:numPr>
          <w:ilvl w:val="0"/>
          <w:numId w:val="34"/>
        </w:numPr>
        <w:spacing w:after="0"/>
        <w:jc w:val="both"/>
        <w:rPr>
          <w:rFonts w:ascii="Arial" w:eastAsia="Times New Roman" w:hAnsi="Arial" w:cs="Arial"/>
          <w:bCs/>
          <w:lang w:eastAsia="pl-PL"/>
        </w:rPr>
      </w:pPr>
      <w:r w:rsidRPr="005C740B">
        <w:rPr>
          <w:rFonts w:ascii="Arial" w:eastAsia="Times New Roman" w:hAnsi="Arial" w:cs="Arial"/>
          <w:bCs/>
          <w:lang w:eastAsia="pl-PL"/>
        </w:rPr>
        <w:t>Ustala się, że informacja nieposiadająca klauzuli tajności jest informacją jawną, którą należy traktować jako informację wrażliwą, której nie należy przekazywać osobom nieupoważnionym do jej posiadania.</w:t>
      </w:r>
    </w:p>
    <w:p w14:paraId="460A2157" w14:textId="49837947" w:rsidR="00876E0A" w:rsidRPr="005C740B" w:rsidRDefault="00876E0A" w:rsidP="000A3778">
      <w:pPr>
        <w:pStyle w:val="Akapitzlist"/>
        <w:numPr>
          <w:ilvl w:val="0"/>
          <w:numId w:val="34"/>
        </w:numPr>
        <w:shd w:val="clear" w:color="auto" w:fill="FFFFFF"/>
        <w:spacing w:after="0"/>
        <w:jc w:val="both"/>
        <w:rPr>
          <w:rFonts w:ascii="Arial" w:eastAsia="Times New Roman" w:hAnsi="Arial" w:cs="Arial"/>
          <w:bCs/>
          <w:lang w:eastAsia="pl-PL"/>
        </w:rPr>
      </w:pPr>
      <w:r w:rsidRPr="005C740B">
        <w:rPr>
          <w:rFonts w:ascii="Arial" w:eastAsia="Times New Roman" w:hAnsi="Arial" w:cs="Arial"/>
          <w:bCs/>
          <w:lang w:eastAsia="pl-PL"/>
        </w:rPr>
        <w:t xml:space="preserve">Wykonawca obowiązany jest zapoznać wszystkie osoby uczestniczące </w:t>
      </w:r>
      <w:r w:rsidR="00060999" w:rsidRPr="005C740B">
        <w:rPr>
          <w:rFonts w:ascii="Arial" w:eastAsia="Times New Roman" w:hAnsi="Arial" w:cs="Arial"/>
          <w:bCs/>
          <w:lang w:eastAsia="pl-PL"/>
        </w:rPr>
        <w:br/>
      </w:r>
      <w:r w:rsidRPr="005C740B">
        <w:rPr>
          <w:rFonts w:ascii="Arial" w:eastAsia="Times New Roman" w:hAnsi="Arial" w:cs="Arial"/>
          <w:bCs/>
          <w:lang w:eastAsia="pl-PL"/>
        </w:rPr>
        <w:t xml:space="preserve">w procesie realizacji umowy z rozdziałem w umowie „Obowiązki Wykonawcy </w:t>
      </w:r>
      <w:r w:rsidR="00060999" w:rsidRPr="005C740B">
        <w:rPr>
          <w:rFonts w:ascii="Arial" w:eastAsia="Times New Roman" w:hAnsi="Arial" w:cs="Arial"/>
          <w:bCs/>
          <w:lang w:eastAsia="pl-PL"/>
        </w:rPr>
        <w:br/>
      </w:r>
      <w:r w:rsidRPr="005C740B">
        <w:rPr>
          <w:rFonts w:ascii="Arial" w:eastAsia="Times New Roman" w:hAnsi="Arial" w:cs="Arial"/>
          <w:bCs/>
          <w:lang w:eastAsia="pl-PL"/>
        </w:rPr>
        <w:t>w zakresie ochrony informacji”</w:t>
      </w:r>
      <w:r w:rsidR="00F40119" w:rsidRPr="005C740B">
        <w:rPr>
          <w:rFonts w:ascii="Arial" w:eastAsia="Times New Roman" w:hAnsi="Arial" w:cs="Arial"/>
          <w:bCs/>
          <w:lang w:eastAsia="pl-PL"/>
        </w:rPr>
        <w:t>;</w:t>
      </w:r>
    </w:p>
    <w:p w14:paraId="63DB77D3" w14:textId="776760CA" w:rsidR="00876E0A" w:rsidRPr="005C740B" w:rsidRDefault="00876E0A" w:rsidP="000A3778">
      <w:pPr>
        <w:pStyle w:val="Akapitzlist"/>
        <w:numPr>
          <w:ilvl w:val="0"/>
          <w:numId w:val="34"/>
        </w:numPr>
        <w:shd w:val="clear" w:color="auto" w:fill="FFFFFF"/>
        <w:spacing w:after="0"/>
        <w:jc w:val="both"/>
        <w:rPr>
          <w:rFonts w:ascii="Arial" w:eastAsia="Times New Roman" w:hAnsi="Arial" w:cs="Arial"/>
          <w:bCs/>
          <w:lang w:eastAsia="pl-PL"/>
        </w:rPr>
      </w:pPr>
      <w:r w:rsidRPr="005C740B">
        <w:rPr>
          <w:rFonts w:ascii="Arial" w:eastAsia="Times New Roman" w:hAnsi="Arial" w:cs="Arial"/>
          <w:bCs/>
          <w:lang w:eastAsia="pl-PL"/>
        </w:rPr>
        <w:t>Wykonawca jest zobowiązany wykazać w załączniku Nr 2b i Nr 5</w:t>
      </w:r>
      <w:r w:rsidR="00DA73BB" w:rsidRPr="005C740B">
        <w:rPr>
          <w:rFonts w:ascii="Arial" w:eastAsia="Times New Roman" w:hAnsi="Arial" w:cs="Arial"/>
          <w:bCs/>
          <w:lang w:eastAsia="pl-PL"/>
        </w:rPr>
        <w:t>b</w:t>
      </w:r>
      <w:r w:rsidRPr="005C740B">
        <w:rPr>
          <w:rFonts w:ascii="Arial" w:eastAsia="Times New Roman" w:hAnsi="Arial" w:cs="Arial"/>
          <w:bCs/>
          <w:lang w:eastAsia="pl-PL"/>
        </w:rPr>
        <w:t xml:space="preserve"> do informacji (załącznik wymagany do wniosku), iż posiada i będzie posiadał na okres procedury przetargowej, realizacji zamówienia wyżej wymienionych pracowników i uprawnienia </w:t>
      </w:r>
      <w:r w:rsidR="00964575" w:rsidRPr="005C740B">
        <w:rPr>
          <w:rFonts w:ascii="Arial" w:eastAsia="Times New Roman" w:hAnsi="Arial" w:cs="Arial"/>
          <w:bCs/>
          <w:lang w:eastAsia="pl-PL"/>
        </w:rPr>
        <w:t xml:space="preserve">określone w </w:t>
      </w:r>
      <w:r w:rsidRPr="005C740B">
        <w:rPr>
          <w:rFonts w:ascii="Arial" w:eastAsia="Times New Roman" w:hAnsi="Arial" w:cs="Arial"/>
          <w:bCs/>
          <w:lang w:eastAsia="pl-PL"/>
        </w:rPr>
        <w:t>pkt 6.2.</w:t>
      </w:r>
    </w:p>
    <w:p w14:paraId="4D0EA5C1" w14:textId="08EA8318" w:rsidR="00876E0A" w:rsidRPr="005C740B" w:rsidRDefault="00876E0A" w:rsidP="000A3778">
      <w:pPr>
        <w:pStyle w:val="Akapitzlist"/>
        <w:numPr>
          <w:ilvl w:val="0"/>
          <w:numId w:val="34"/>
        </w:numPr>
        <w:shd w:val="clear" w:color="auto" w:fill="FFFFFF"/>
        <w:spacing w:after="0"/>
        <w:jc w:val="both"/>
        <w:rPr>
          <w:rFonts w:ascii="Arial" w:eastAsia="Times New Roman" w:hAnsi="Arial" w:cs="Arial"/>
          <w:bCs/>
          <w:lang w:eastAsia="pl-PL"/>
        </w:rPr>
      </w:pPr>
      <w:r w:rsidRPr="005C740B">
        <w:rPr>
          <w:rFonts w:ascii="Arial" w:hAnsi="Arial" w:cs="Arial"/>
          <w:bCs/>
        </w:rPr>
        <w:t xml:space="preserve">Zamawiający wymaga aby ciągłość ważności dokumentów upoważniających do dostępu do informacji niejawnych była zachowana </w:t>
      </w:r>
      <w:r w:rsidRPr="005C740B">
        <w:rPr>
          <w:rFonts w:ascii="Arial" w:eastAsia="Times New Roman" w:hAnsi="Arial" w:cs="Arial"/>
          <w:bCs/>
          <w:lang w:eastAsia="pl-PL"/>
        </w:rPr>
        <w:t>na etapie składania wniosku, oferty przetargowej i w związku z wykonywaniem umowy.</w:t>
      </w:r>
    </w:p>
    <w:p w14:paraId="16CD0D3F" w14:textId="4065BB94" w:rsidR="00876E0A" w:rsidRPr="005C740B" w:rsidRDefault="00876E0A" w:rsidP="000A3778">
      <w:pPr>
        <w:pStyle w:val="Akapitzlist"/>
        <w:numPr>
          <w:ilvl w:val="0"/>
          <w:numId w:val="34"/>
        </w:numPr>
        <w:shd w:val="clear" w:color="auto" w:fill="FFFFFF"/>
        <w:spacing w:after="0"/>
        <w:jc w:val="both"/>
        <w:rPr>
          <w:rFonts w:ascii="Arial" w:eastAsia="Times New Roman" w:hAnsi="Arial" w:cs="Arial"/>
          <w:bCs/>
          <w:lang w:eastAsia="pl-PL"/>
        </w:rPr>
      </w:pPr>
      <w:r w:rsidRPr="005C740B">
        <w:rPr>
          <w:rFonts w:ascii="Arial" w:hAnsi="Arial" w:cs="Arial"/>
          <w:bCs/>
        </w:rPr>
        <w:t>Powyższe zapisy dotyczą również podwykonawców i inne podmioty, które uczestniczą w realizacji procedury przetargowej, umowy.</w:t>
      </w:r>
    </w:p>
    <w:p w14:paraId="2B467AEC" w14:textId="77777777" w:rsidR="006119BB" w:rsidRPr="005C740B" w:rsidRDefault="006119BB" w:rsidP="00F305E7">
      <w:pPr>
        <w:shd w:val="clear" w:color="auto" w:fill="FFFFFF"/>
        <w:spacing w:after="0"/>
        <w:jc w:val="both"/>
        <w:rPr>
          <w:rFonts w:ascii="Arial" w:hAnsi="Arial" w:cs="Arial"/>
          <w:bCs/>
          <w:u w:val="single"/>
        </w:rPr>
      </w:pPr>
    </w:p>
    <w:p w14:paraId="25F179D8" w14:textId="7914E398" w:rsidR="00876E0A" w:rsidRPr="005C740B" w:rsidRDefault="00876E0A" w:rsidP="00060999">
      <w:pPr>
        <w:suppressAutoHyphens/>
        <w:spacing w:after="0"/>
        <w:ind w:left="142"/>
        <w:jc w:val="both"/>
        <w:rPr>
          <w:rFonts w:ascii="Arial" w:hAnsi="Arial" w:cs="Arial"/>
        </w:rPr>
      </w:pPr>
      <w:r w:rsidRPr="005C740B">
        <w:rPr>
          <w:rFonts w:ascii="Arial" w:hAnsi="Arial" w:cs="Arial"/>
          <w:b/>
          <w:bCs/>
        </w:rPr>
        <w:t>6.3.</w:t>
      </w:r>
      <w:r w:rsidRPr="005C740B">
        <w:rPr>
          <w:rFonts w:ascii="Arial" w:hAnsi="Arial" w:cs="Arial"/>
          <w:bCs/>
        </w:rPr>
        <w:t xml:space="preserve"> </w:t>
      </w:r>
      <w:r w:rsidRPr="005C740B">
        <w:rPr>
          <w:rFonts w:ascii="Arial" w:hAnsi="Arial" w:cs="Arial"/>
          <w:b/>
        </w:rPr>
        <w:t xml:space="preserve">Przekazanie </w:t>
      </w:r>
      <w:r w:rsidR="00B7084C" w:rsidRPr="005C740B">
        <w:rPr>
          <w:rFonts w:ascii="Arial" w:hAnsi="Arial" w:cs="Arial"/>
          <w:b/>
        </w:rPr>
        <w:t>materiałów</w:t>
      </w:r>
      <w:r w:rsidR="001D5171" w:rsidRPr="005C740B">
        <w:rPr>
          <w:rFonts w:ascii="Arial" w:hAnsi="Arial" w:cs="Arial"/>
          <w:b/>
        </w:rPr>
        <w:t xml:space="preserve"> dla części 1 i 2</w:t>
      </w:r>
      <w:r w:rsidRPr="005C740B">
        <w:rPr>
          <w:rFonts w:ascii="Arial" w:hAnsi="Arial" w:cs="Arial"/>
          <w:b/>
        </w:rPr>
        <w:t>:</w:t>
      </w:r>
    </w:p>
    <w:p w14:paraId="3BDC249E" w14:textId="77777777" w:rsidR="00876E0A" w:rsidRPr="005C740B" w:rsidRDefault="00876E0A" w:rsidP="00876E0A">
      <w:pPr>
        <w:suppressAutoHyphens/>
        <w:spacing w:after="0"/>
        <w:jc w:val="both"/>
        <w:rPr>
          <w:rFonts w:ascii="Arial" w:hAnsi="Arial" w:cs="Arial"/>
        </w:rPr>
      </w:pPr>
    </w:p>
    <w:p w14:paraId="07759060" w14:textId="644A724A" w:rsidR="00876E0A" w:rsidRPr="005C740B" w:rsidRDefault="00876E0A" w:rsidP="00060999">
      <w:pPr>
        <w:suppressAutoHyphens/>
        <w:spacing w:after="0"/>
        <w:ind w:left="426"/>
        <w:jc w:val="both"/>
        <w:rPr>
          <w:rFonts w:ascii="Arial" w:hAnsi="Arial" w:cs="Arial"/>
        </w:rPr>
      </w:pPr>
      <w:r w:rsidRPr="005C740B">
        <w:rPr>
          <w:rFonts w:ascii="Arial" w:hAnsi="Arial" w:cs="Arial"/>
          <w:b/>
          <w:bCs/>
          <w:sz w:val="20"/>
          <w:szCs w:val="20"/>
        </w:rPr>
        <w:t>6.3.1</w:t>
      </w:r>
      <w:r w:rsidRPr="005C740B">
        <w:rPr>
          <w:rFonts w:ascii="Arial" w:hAnsi="Arial" w:cs="Arial"/>
        </w:rPr>
        <w:t>.</w:t>
      </w:r>
      <w:r w:rsidR="004E1C57" w:rsidRPr="005C740B">
        <w:rPr>
          <w:rFonts w:ascii="Arial" w:hAnsi="Arial" w:cs="Arial"/>
        </w:rPr>
        <w:t xml:space="preserve"> </w:t>
      </w:r>
      <w:r w:rsidRPr="005C740B">
        <w:rPr>
          <w:rFonts w:ascii="Arial" w:hAnsi="Arial" w:cs="Arial"/>
        </w:rPr>
        <w:t xml:space="preserve">Zamawiający przekaże do siedziby Wykonawcy: </w:t>
      </w:r>
    </w:p>
    <w:p w14:paraId="44307796" w14:textId="77777777" w:rsidR="00876E0A" w:rsidRPr="005C740B" w:rsidRDefault="00876E0A" w:rsidP="00876E0A">
      <w:pPr>
        <w:suppressAutoHyphens/>
        <w:spacing w:after="0"/>
        <w:jc w:val="both"/>
        <w:rPr>
          <w:rFonts w:ascii="Arial" w:hAnsi="Arial" w:cs="Arial"/>
        </w:rPr>
      </w:pPr>
    </w:p>
    <w:p w14:paraId="39CDCA47" w14:textId="77777777" w:rsidR="00067410" w:rsidRPr="005C740B" w:rsidRDefault="00067410" w:rsidP="00067410">
      <w:pPr>
        <w:pStyle w:val="Akapitzlist"/>
        <w:numPr>
          <w:ilvl w:val="0"/>
          <w:numId w:val="35"/>
        </w:numPr>
        <w:suppressAutoHyphens/>
        <w:spacing w:after="0"/>
        <w:jc w:val="both"/>
        <w:rPr>
          <w:rFonts w:ascii="Arial" w:hAnsi="Arial" w:cs="Arial"/>
        </w:rPr>
      </w:pPr>
      <w:r w:rsidRPr="005C740B">
        <w:rPr>
          <w:rFonts w:ascii="Arial" w:hAnsi="Arial" w:cs="Arial"/>
        </w:rPr>
        <w:t xml:space="preserve">JAWNE -  informatyczny nośnik danych (zawierający edytowalne pliki elektroniczne dotyczące II etapu postępowania), przekazanie nastąpi zgodnie z Decyzją Nr 2/MON Ministra Obrony Narodowej z dnia 8 stycznia w sprawie „Instrukcji o zasadach pracy biurowej w resorcie obrony narodowej” z późn. zm. </w:t>
      </w:r>
    </w:p>
    <w:p w14:paraId="05D39A00" w14:textId="3C224CE8" w:rsidR="00876E0A" w:rsidRPr="005C740B" w:rsidRDefault="00876E0A" w:rsidP="00067410">
      <w:pPr>
        <w:pStyle w:val="Akapitzlist"/>
        <w:numPr>
          <w:ilvl w:val="0"/>
          <w:numId w:val="35"/>
        </w:numPr>
        <w:suppressAutoHyphens/>
        <w:spacing w:after="0"/>
        <w:jc w:val="both"/>
        <w:rPr>
          <w:rFonts w:ascii="Arial" w:hAnsi="Arial" w:cs="Arial"/>
        </w:rPr>
      </w:pPr>
      <w:r w:rsidRPr="005C740B">
        <w:rPr>
          <w:rFonts w:ascii="Arial" w:hAnsi="Arial" w:cs="Arial"/>
        </w:rPr>
        <w:t>Inna dokumentacja w razie uzasadnionej potrzeby zostanie udostępniona Wykonawcy, którego oferta została uznana jako najkorzystniejsza</w:t>
      </w:r>
      <w:r w:rsidR="00067410" w:rsidRPr="005C740B">
        <w:rPr>
          <w:rFonts w:ascii="Arial" w:hAnsi="Arial" w:cs="Arial"/>
        </w:rPr>
        <w:t>,</w:t>
      </w:r>
      <w:r w:rsidRPr="005C740B">
        <w:rPr>
          <w:rFonts w:ascii="Arial" w:hAnsi="Arial" w:cs="Arial"/>
        </w:rPr>
        <w:t xml:space="preserve"> po podpisaniu umowy na jego pisemny wniosek. Udostępnienie dokumentacji będzie możliwe </w:t>
      </w:r>
      <w:r w:rsidR="00AB5AC0" w:rsidRPr="005C740B">
        <w:rPr>
          <w:rFonts w:ascii="Arial" w:hAnsi="Arial" w:cs="Arial"/>
        </w:rPr>
        <w:br/>
      </w:r>
      <w:r w:rsidRPr="005C740B">
        <w:rPr>
          <w:rFonts w:ascii="Arial" w:hAnsi="Arial" w:cs="Arial"/>
        </w:rPr>
        <w:t>w siedzibie Zamawiającego lub Użytkownika w co najmniej Strefie Ochronnej III.</w:t>
      </w:r>
    </w:p>
    <w:p w14:paraId="0060EACF" w14:textId="308388BE" w:rsidR="00876E0A" w:rsidRPr="005C740B" w:rsidRDefault="00876E0A" w:rsidP="00796B31">
      <w:pPr>
        <w:pStyle w:val="Akapitzlist"/>
        <w:numPr>
          <w:ilvl w:val="0"/>
          <w:numId w:val="35"/>
        </w:numPr>
        <w:suppressAutoHyphens/>
        <w:spacing w:after="0"/>
        <w:jc w:val="both"/>
        <w:rPr>
          <w:rFonts w:ascii="Arial" w:hAnsi="Arial" w:cs="Arial"/>
        </w:rPr>
      </w:pPr>
      <w:r w:rsidRPr="005C740B">
        <w:rPr>
          <w:rFonts w:ascii="Arial" w:hAnsi="Arial" w:cs="Arial"/>
        </w:rPr>
        <w:t xml:space="preserve">Dokumentacja jawna „II etapu postępowania” zostanie przekazana na adres Wykonawcy, to jest adres kancelarii lub innej komórki organizacyjnej (wewnętrznej) odpowiedzialnej za sprawne i bezpieczne rejestrowanie, przechowywanie, obieg </w:t>
      </w:r>
      <w:r w:rsidR="00AB5AC0" w:rsidRPr="005C740B">
        <w:rPr>
          <w:rFonts w:ascii="Arial" w:hAnsi="Arial" w:cs="Arial"/>
        </w:rPr>
        <w:br/>
      </w:r>
      <w:r w:rsidRPr="005C740B">
        <w:rPr>
          <w:rFonts w:ascii="Arial" w:hAnsi="Arial" w:cs="Arial"/>
        </w:rPr>
        <w:t>i wydawanie materiałów jawnych, wskazany  w dokumentacji  pierwszego etapu postępowania o udzielenie zamówienia publicznego,</w:t>
      </w:r>
      <w:r w:rsidR="00964575" w:rsidRPr="005C740B">
        <w:rPr>
          <w:rFonts w:ascii="Arial" w:hAnsi="Arial" w:cs="Arial"/>
        </w:rPr>
        <w:t xml:space="preserve"> wskazany w</w:t>
      </w:r>
      <w:r w:rsidRPr="005C740B">
        <w:rPr>
          <w:rFonts w:ascii="Arial" w:hAnsi="Arial" w:cs="Arial"/>
        </w:rPr>
        <w:t xml:space="preserve"> Zał. Nr 5</w:t>
      </w:r>
      <w:r w:rsidR="00DA73BB" w:rsidRPr="005C740B">
        <w:rPr>
          <w:rFonts w:ascii="Arial" w:hAnsi="Arial" w:cs="Arial"/>
        </w:rPr>
        <w:t>a, 5b</w:t>
      </w:r>
      <w:r w:rsidRPr="005C740B">
        <w:rPr>
          <w:rFonts w:ascii="Arial" w:hAnsi="Arial" w:cs="Arial"/>
        </w:rPr>
        <w:t xml:space="preserve"> do wniosku.</w:t>
      </w:r>
    </w:p>
    <w:p w14:paraId="6E74C258" w14:textId="490F3A6A" w:rsidR="00AB5AC0" w:rsidRPr="005C740B" w:rsidRDefault="00876E0A" w:rsidP="00796B31">
      <w:pPr>
        <w:pStyle w:val="Akapitzlist"/>
        <w:numPr>
          <w:ilvl w:val="0"/>
          <w:numId w:val="35"/>
        </w:numPr>
        <w:suppressAutoHyphens/>
        <w:spacing w:after="0"/>
        <w:jc w:val="both"/>
        <w:rPr>
          <w:rFonts w:ascii="Arial" w:hAnsi="Arial" w:cs="Arial"/>
        </w:rPr>
      </w:pPr>
      <w:r w:rsidRPr="005C740B">
        <w:rPr>
          <w:rFonts w:ascii="Arial" w:hAnsi="Arial" w:cs="Arial"/>
        </w:rPr>
        <w:t>Zamawiający wyraża zgodę na przekazanie „dokumentacji II etapu” (w kancelarii jawnej Zamawiającego) osobie upoważnionej</w:t>
      </w:r>
      <w:r w:rsidR="0059029C" w:rsidRPr="005C740B">
        <w:rPr>
          <w:rFonts w:ascii="Arial" w:hAnsi="Arial" w:cs="Arial"/>
        </w:rPr>
        <w:t>,</w:t>
      </w:r>
      <w:r w:rsidRPr="005C740B">
        <w:rPr>
          <w:rFonts w:ascii="Arial" w:hAnsi="Arial" w:cs="Arial"/>
        </w:rPr>
        <w:t xml:space="preserve"> wskazanej przez kierownika przedsiębiorcy Wykonawcy w Zał. Nr 6 do wniosku. </w:t>
      </w:r>
    </w:p>
    <w:p w14:paraId="059796EB" w14:textId="0EEB2846" w:rsidR="00876E0A" w:rsidRPr="005C740B" w:rsidRDefault="00876E0A" w:rsidP="00AB5AC0">
      <w:pPr>
        <w:pStyle w:val="Akapitzlist"/>
        <w:suppressAutoHyphens/>
        <w:spacing w:after="0"/>
        <w:ind w:left="927"/>
        <w:jc w:val="both"/>
        <w:rPr>
          <w:rFonts w:ascii="Arial" w:hAnsi="Arial" w:cs="Arial"/>
        </w:rPr>
      </w:pPr>
      <w:r w:rsidRPr="005C740B">
        <w:rPr>
          <w:rFonts w:ascii="Arial" w:hAnsi="Arial" w:cs="Arial"/>
        </w:rPr>
        <w:t>Osoba upoważniona przy odbiorze dokumentacji powinna okazać:</w:t>
      </w:r>
    </w:p>
    <w:p w14:paraId="23855B23" w14:textId="645BE4DA" w:rsidR="00876E0A" w:rsidRPr="005C740B" w:rsidRDefault="00876E0A" w:rsidP="00AB5AC0">
      <w:pPr>
        <w:suppressAutoHyphens/>
        <w:spacing w:after="0"/>
        <w:ind w:left="1134" w:hanging="141"/>
        <w:contextualSpacing/>
        <w:jc w:val="both"/>
        <w:rPr>
          <w:rFonts w:ascii="Arial" w:hAnsi="Arial" w:cs="Arial"/>
        </w:rPr>
      </w:pPr>
      <w:r w:rsidRPr="005C740B">
        <w:rPr>
          <w:rFonts w:ascii="Arial" w:hAnsi="Arial" w:cs="Arial"/>
        </w:rPr>
        <w:t>- upoważnienie do odbioru „dokumentacji II etapu postępowania o udzielenie zamówienia publicznego” podpisane przez kierownika przedsiębiorcy</w:t>
      </w:r>
      <w:r w:rsidRPr="005C740B">
        <w:t xml:space="preserve"> (</w:t>
      </w:r>
      <w:r w:rsidRPr="005C740B">
        <w:rPr>
          <w:rFonts w:ascii="Arial" w:hAnsi="Arial" w:cs="Arial"/>
        </w:rPr>
        <w:t xml:space="preserve">zgodnie </w:t>
      </w:r>
      <w:r w:rsidR="00C342B2" w:rsidRPr="005C740B">
        <w:rPr>
          <w:rFonts w:ascii="Arial" w:hAnsi="Arial" w:cs="Arial"/>
        </w:rPr>
        <w:br/>
      </w:r>
      <w:r w:rsidRPr="005C740B">
        <w:rPr>
          <w:rFonts w:ascii="Arial" w:hAnsi="Arial" w:cs="Arial"/>
        </w:rPr>
        <w:t>z art. 2 ust. 14 ustawy),</w:t>
      </w:r>
    </w:p>
    <w:p w14:paraId="4E06162C" w14:textId="77777777" w:rsidR="00876E0A" w:rsidRPr="005C740B" w:rsidRDefault="00876E0A" w:rsidP="00AB5AC0">
      <w:pPr>
        <w:suppressAutoHyphens/>
        <w:spacing w:after="0"/>
        <w:ind w:left="993"/>
        <w:contextualSpacing/>
        <w:jc w:val="both"/>
        <w:rPr>
          <w:rFonts w:ascii="Arial" w:hAnsi="Arial" w:cs="Arial"/>
        </w:rPr>
      </w:pPr>
      <w:r w:rsidRPr="005C740B">
        <w:rPr>
          <w:rFonts w:ascii="Arial" w:hAnsi="Arial" w:cs="Arial"/>
        </w:rPr>
        <w:t>- dowód osobisty.</w:t>
      </w:r>
    </w:p>
    <w:p w14:paraId="7DDD5F74" w14:textId="380A13B2" w:rsidR="002E4424" w:rsidRPr="005C740B" w:rsidRDefault="002E4424" w:rsidP="00A67921">
      <w:pPr>
        <w:shd w:val="clear" w:color="auto" w:fill="FFFFFF"/>
        <w:spacing w:after="0"/>
        <w:jc w:val="both"/>
        <w:rPr>
          <w:rFonts w:ascii="Arial" w:hAnsi="Arial" w:cs="Arial"/>
        </w:rPr>
      </w:pPr>
    </w:p>
    <w:p w14:paraId="75A26C60" w14:textId="5AEC9442" w:rsidR="00ED6D97" w:rsidRPr="005C740B" w:rsidRDefault="00ED6D97" w:rsidP="00A67921">
      <w:pPr>
        <w:shd w:val="clear" w:color="auto" w:fill="FFFFFF"/>
        <w:spacing w:after="0"/>
        <w:jc w:val="both"/>
        <w:rPr>
          <w:rFonts w:ascii="Arial" w:hAnsi="Arial" w:cs="Arial"/>
        </w:rPr>
      </w:pPr>
    </w:p>
    <w:p w14:paraId="410086E9" w14:textId="77777777" w:rsidR="00ED6D97" w:rsidRPr="005C740B" w:rsidRDefault="00ED6D97" w:rsidP="00A67921">
      <w:pPr>
        <w:shd w:val="clear" w:color="auto" w:fill="FFFFFF"/>
        <w:spacing w:after="0"/>
        <w:jc w:val="both"/>
        <w:rPr>
          <w:rFonts w:ascii="Arial" w:hAnsi="Arial" w:cs="Arial"/>
        </w:rPr>
      </w:pPr>
    </w:p>
    <w:p w14:paraId="30A3E2CC" w14:textId="77777777" w:rsidR="002E4424" w:rsidRPr="005C740B" w:rsidRDefault="002120AE" w:rsidP="00AB5AC0">
      <w:pPr>
        <w:shd w:val="clear" w:color="auto" w:fill="FFFFFF"/>
        <w:spacing w:after="0" w:line="480" w:lineRule="auto"/>
        <w:ind w:left="1080" w:hanging="938"/>
        <w:jc w:val="both"/>
        <w:rPr>
          <w:rFonts w:ascii="Arial" w:hAnsi="Arial" w:cs="Arial"/>
          <w:b/>
        </w:rPr>
      </w:pPr>
      <w:r w:rsidRPr="005C740B">
        <w:rPr>
          <w:rFonts w:ascii="Arial" w:hAnsi="Arial" w:cs="Arial"/>
          <w:b/>
        </w:rPr>
        <w:lastRenderedPageBreak/>
        <w:t xml:space="preserve">6.4  </w:t>
      </w:r>
      <w:r w:rsidR="002E4424" w:rsidRPr="005C740B">
        <w:rPr>
          <w:rFonts w:ascii="Arial" w:hAnsi="Arial" w:cs="Arial"/>
          <w:b/>
        </w:rPr>
        <w:t xml:space="preserve">Sytuacji ekonomicznej i finansowej: </w:t>
      </w:r>
    </w:p>
    <w:p w14:paraId="1A40771D" w14:textId="77777777" w:rsidR="002E4424" w:rsidRPr="005C740B" w:rsidRDefault="002E4424" w:rsidP="00796B31">
      <w:pPr>
        <w:pStyle w:val="Akapitzlist"/>
        <w:numPr>
          <w:ilvl w:val="1"/>
          <w:numId w:val="12"/>
        </w:numPr>
        <w:spacing w:after="0"/>
        <w:contextualSpacing w:val="0"/>
        <w:jc w:val="both"/>
        <w:rPr>
          <w:rFonts w:ascii="Arial" w:hAnsi="Arial" w:cs="Arial"/>
          <w:vanish/>
        </w:rPr>
      </w:pPr>
    </w:p>
    <w:p w14:paraId="10060AB1" w14:textId="4A9509AC" w:rsidR="00F305E7" w:rsidRPr="005C740B" w:rsidRDefault="00F305E7" w:rsidP="001A0B3B">
      <w:pPr>
        <w:ind w:left="709"/>
        <w:jc w:val="both"/>
        <w:rPr>
          <w:rFonts w:ascii="Arial" w:eastAsia="SimSun" w:hAnsi="Arial" w:cs="Arial"/>
        </w:rPr>
      </w:pPr>
      <w:r w:rsidRPr="005C740B">
        <w:rPr>
          <w:rFonts w:ascii="Arial" w:hAnsi="Arial" w:cs="Arial"/>
        </w:rPr>
        <w:t>Zamawiający uzna, że Wykonawca spełnia powyższy warunek udziału</w:t>
      </w:r>
      <w:r w:rsidR="001A0B3B" w:rsidRPr="005C740B">
        <w:rPr>
          <w:rFonts w:ascii="Arial" w:hAnsi="Arial" w:cs="Arial"/>
        </w:rPr>
        <w:t xml:space="preserve"> </w:t>
      </w:r>
      <w:r w:rsidRPr="005C740B">
        <w:rPr>
          <w:rFonts w:ascii="Arial" w:hAnsi="Arial" w:cs="Arial"/>
        </w:rPr>
        <w:t>w postępowaniu jeśli wykaże, że jego sytuacja ekonomiczna i finansowa pozwala na</w:t>
      </w:r>
      <w:r w:rsidR="0011668E" w:rsidRPr="005C740B">
        <w:rPr>
          <w:rFonts w:ascii="Arial" w:hAnsi="Arial" w:cs="Arial"/>
        </w:rPr>
        <w:t xml:space="preserve"> </w:t>
      </w:r>
      <w:r w:rsidRPr="005C740B">
        <w:rPr>
          <w:rFonts w:ascii="Arial" w:hAnsi="Arial" w:cs="Arial"/>
        </w:rPr>
        <w:t>wykonanie zamówienia i będzie posiadał:</w:t>
      </w:r>
    </w:p>
    <w:p w14:paraId="52D4DB67" w14:textId="77777777" w:rsidR="00F305E7" w:rsidRPr="005C740B" w:rsidRDefault="00F305E7" w:rsidP="00796B31">
      <w:pPr>
        <w:pStyle w:val="Akapitzlist"/>
        <w:numPr>
          <w:ilvl w:val="0"/>
          <w:numId w:val="29"/>
        </w:numPr>
        <w:contextualSpacing w:val="0"/>
        <w:jc w:val="both"/>
        <w:rPr>
          <w:rFonts w:ascii="Arial" w:eastAsia="SimSun" w:hAnsi="Arial" w:cs="Arial"/>
        </w:rPr>
      </w:pPr>
      <w:r w:rsidRPr="005C740B">
        <w:rPr>
          <w:rFonts w:ascii="Arial" w:hAnsi="Arial" w:cs="Arial"/>
        </w:rPr>
        <w:t xml:space="preserve">aktualne zaświadczenie właściwego dla Wykonawcy Naczelnika Urzędu Skarbowego potwierdzającego, że Wykonawca nie zalega z opłacaniem podatków lub zaświadczenia, że uzyskał przewidziane prawem zwolnienie, odroczenie lub rozłożenie na raty zaległych płatności – wystawionego nie wcześniej niż 3 miesiące przed upływem terminu składania wniosków. </w:t>
      </w:r>
    </w:p>
    <w:p w14:paraId="01F81B76" w14:textId="69DEDD60" w:rsidR="006B68C3" w:rsidRPr="005C740B" w:rsidRDefault="00F305E7" w:rsidP="00796B31">
      <w:pPr>
        <w:pStyle w:val="Akapitzlist"/>
        <w:numPr>
          <w:ilvl w:val="0"/>
          <w:numId w:val="29"/>
        </w:numPr>
        <w:shd w:val="clear" w:color="auto" w:fill="FFFFFF"/>
        <w:ind w:left="709"/>
        <w:contextualSpacing w:val="0"/>
        <w:jc w:val="both"/>
        <w:rPr>
          <w:rFonts w:ascii="Arial" w:hAnsi="Arial" w:cs="Arial"/>
          <w:bCs/>
        </w:rPr>
      </w:pPr>
      <w:r w:rsidRPr="005C740B">
        <w:rPr>
          <w:rFonts w:ascii="Arial" w:eastAsia="SimSun" w:hAnsi="Arial" w:cs="Arial"/>
        </w:rPr>
        <w:t xml:space="preserve">Zamawiający uzna, że Wykonawca spełnia powyższy warunek udziału </w:t>
      </w:r>
      <w:r w:rsidR="00554206" w:rsidRPr="005C740B">
        <w:rPr>
          <w:rFonts w:ascii="Arial" w:eastAsia="SimSun" w:hAnsi="Arial" w:cs="Arial"/>
        </w:rPr>
        <w:br/>
      </w:r>
      <w:r w:rsidRPr="005C740B">
        <w:rPr>
          <w:rFonts w:ascii="Arial" w:eastAsia="SimSun" w:hAnsi="Arial" w:cs="Arial"/>
        </w:rPr>
        <w:t>w postępowaniu, jeśli wykaże, że jego sytuacja ekonomiczna i finansowa pozwala na wykonanie zamówienia i będzie posiadał dokumenty potwierdzając</w:t>
      </w:r>
      <w:r w:rsidR="004D1B12" w:rsidRPr="005C740B">
        <w:rPr>
          <w:rFonts w:ascii="Arial" w:eastAsia="SimSun" w:hAnsi="Arial" w:cs="Arial"/>
        </w:rPr>
        <w:t>e</w:t>
      </w:r>
      <w:r w:rsidRPr="005C740B">
        <w:rPr>
          <w:rFonts w:ascii="Arial" w:eastAsia="SimSun" w:hAnsi="Arial" w:cs="Arial"/>
        </w:rPr>
        <w:t xml:space="preserve">, że wykonawca na czas trwania umowy jest ubezpieczony od odpowiedzialności cywilnej w zakresie prowadzonej działalności związanej z </w:t>
      </w:r>
      <w:bookmarkStart w:id="7" w:name="_Hlk69470349"/>
      <w:r w:rsidRPr="005C740B">
        <w:rPr>
          <w:rFonts w:ascii="Arial" w:eastAsia="SimSun" w:hAnsi="Arial" w:cs="Arial"/>
        </w:rPr>
        <w:t xml:space="preserve">przedmiotem zamówienia na </w:t>
      </w:r>
      <w:bookmarkStart w:id="8" w:name="_Hlk92707690"/>
      <w:r w:rsidRPr="005C740B">
        <w:rPr>
          <w:rFonts w:ascii="Arial" w:eastAsia="SimSun" w:hAnsi="Arial" w:cs="Arial"/>
        </w:rPr>
        <w:t>sumę gwarancyjną tj. na kwotę co najmniej</w:t>
      </w:r>
      <w:r w:rsidR="006B68C3" w:rsidRPr="005C740B">
        <w:rPr>
          <w:rFonts w:ascii="Arial" w:eastAsia="SimSun" w:hAnsi="Arial" w:cs="Arial"/>
        </w:rPr>
        <w:t>:</w:t>
      </w:r>
    </w:p>
    <w:p w14:paraId="4AF1D39C" w14:textId="72EFF1F7" w:rsidR="00F305E7" w:rsidRPr="005C740B" w:rsidRDefault="006B68C3" w:rsidP="00A611FF">
      <w:pPr>
        <w:pStyle w:val="Akapitzlist"/>
        <w:shd w:val="clear" w:color="auto" w:fill="FFFFFF"/>
        <w:ind w:left="851" w:hanging="142"/>
        <w:contextualSpacing w:val="0"/>
        <w:jc w:val="both"/>
        <w:rPr>
          <w:rFonts w:ascii="Arial" w:eastAsia="SimSun" w:hAnsi="Arial" w:cs="Arial"/>
          <w:b/>
          <w:bCs/>
        </w:rPr>
      </w:pPr>
      <w:r w:rsidRPr="005C740B">
        <w:rPr>
          <w:rFonts w:ascii="Arial" w:eastAsia="SimSun" w:hAnsi="Arial" w:cs="Arial"/>
          <w:b/>
        </w:rPr>
        <w:t>-</w:t>
      </w:r>
      <w:r w:rsidR="001D55C8" w:rsidRPr="005C740B">
        <w:rPr>
          <w:rFonts w:ascii="Arial" w:eastAsia="SimSun" w:hAnsi="Arial" w:cs="Arial"/>
          <w:b/>
        </w:rPr>
        <w:t xml:space="preserve">  </w:t>
      </w:r>
      <w:r w:rsidR="00DB2CB6" w:rsidRPr="005C740B">
        <w:rPr>
          <w:rFonts w:ascii="Arial" w:eastAsia="SimSun" w:hAnsi="Arial" w:cs="Arial"/>
          <w:b/>
          <w:bCs/>
        </w:rPr>
        <w:t>5</w:t>
      </w:r>
      <w:r w:rsidR="004046E2" w:rsidRPr="005C740B">
        <w:rPr>
          <w:rFonts w:ascii="Arial" w:eastAsia="SimSun" w:hAnsi="Arial" w:cs="Arial"/>
          <w:b/>
          <w:bCs/>
        </w:rPr>
        <w:t>00</w:t>
      </w:r>
      <w:r w:rsidR="00F305E7" w:rsidRPr="005C740B">
        <w:rPr>
          <w:rFonts w:ascii="Arial" w:eastAsia="SimSun" w:hAnsi="Arial" w:cs="Arial"/>
          <w:b/>
          <w:bCs/>
        </w:rPr>
        <w:t xml:space="preserve"> 000,00 zł</w:t>
      </w:r>
      <w:r w:rsidR="00F305E7" w:rsidRPr="005C740B">
        <w:rPr>
          <w:rFonts w:ascii="Arial" w:eastAsia="SimSun" w:hAnsi="Arial" w:cs="Arial"/>
        </w:rPr>
        <w:t xml:space="preserve"> (słownie – </w:t>
      </w:r>
      <w:r w:rsidR="00DB2CB6" w:rsidRPr="005C740B">
        <w:rPr>
          <w:rFonts w:ascii="Arial" w:eastAsia="SimSun" w:hAnsi="Arial" w:cs="Arial"/>
        </w:rPr>
        <w:t>pięćset</w:t>
      </w:r>
      <w:r w:rsidR="004046E2" w:rsidRPr="005C740B">
        <w:rPr>
          <w:rFonts w:ascii="Arial" w:eastAsia="SimSun" w:hAnsi="Arial" w:cs="Arial"/>
        </w:rPr>
        <w:t xml:space="preserve"> </w:t>
      </w:r>
      <w:r w:rsidR="00F305E7" w:rsidRPr="005C740B">
        <w:rPr>
          <w:rFonts w:ascii="Arial" w:eastAsia="SimSun" w:hAnsi="Arial" w:cs="Arial"/>
        </w:rPr>
        <w:t xml:space="preserve">tysięcy </w:t>
      </w:r>
      <w:r w:rsidR="006C1C53" w:rsidRPr="005C740B">
        <w:rPr>
          <w:rFonts w:ascii="Arial" w:eastAsia="SimSun" w:hAnsi="Arial" w:cs="Arial"/>
        </w:rPr>
        <w:t xml:space="preserve">zł </w:t>
      </w:r>
      <w:r w:rsidR="00F305E7" w:rsidRPr="005C740B">
        <w:rPr>
          <w:rFonts w:ascii="Arial" w:eastAsia="SimSun" w:hAnsi="Arial" w:cs="Arial"/>
        </w:rPr>
        <w:t>00/100) - na</w:t>
      </w:r>
      <w:r w:rsidR="00F305E7" w:rsidRPr="005C740B">
        <w:rPr>
          <w:rFonts w:ascii="Arial" w:eastAsia="SimSun" w:hAnsi="Arial" w:cs="Arial"/>
          <w:b/>
          <w:bCs/>
        </w:rPr>
        <w:t xml:space="preserve"> </w:t>
      </w:r>
      <w:r w:rsidR="004046E2" w:rsidRPr="005C740B">
        <w:rPr>
          <w:rFonts w:ascii="Arial" w:eastAsia="SimSun" w:hAnsi="Arial" w:cs="Arial"/>
          <w:b/>
          <w:bCs/>
        </w:rPr>
        <w:t>1</w:t>
      </w:r>
      <w:r w:rsidR="00F305E7" w:rsidRPr="005C740B">
        <w:rPr>
          <w:rFonts w:ascii="Arial" w:eastAsia="SimSun" w:hAnsi="Arial" w:cs="Arial"/>
          <w:b/>
          <w:bCs/>
        </w:rPr>
        <w:t xml:space="preserve"> częś</w:t>
      </w:r>
      <w:r w:rsidR="00AB5AC0" w:rsidRPr="005C740B">
        <w:rPr>
          <w:rFonts w:ascii="Arial" w:eastAsia="SimSun" w:hAnsi="Arial" w:cs="Arial"/>
          <w:b/>
          <w:bCs/>
        </w:rPr>
        <w:t>ć</w:t>
      </w:r>
      <w:r w:rsidR="00F305E7" w:rsidRPr="005C740B">
        <w:rPr>
          <w:rFonts w:ascii="Arial" w:eastAsia="SimSun" w:hAnsi="Arial" w:cs="Arial"/>
          <w:b/>
          <w:bCs/>
        </w:rPr>
        <w:t xml:space="preserve"> </w:t>
      </w:r>
      <w:r w:rsidR="00F305E7" w:rsidRPr="005C740B">
        <w:rPr>
          <w:rFonts w:ascii="Arial" w:eastAsia="SimSun" w:hAnsi="Arial" w:cs="Arial"/>
        </w:rPr>
        <w:t>postępowania</w:t>
      </w:r>
      <w:r w:rsidRPr="005C740B">
        <w:rPr>
          <w:rFonts w:ascii="Arial" w:eastAsia="SimSun" w:hAnsi="Arial" w:cs="Arial"/>
          <w:b/>
          <w:bCs/>
        </w:rPr>
        <w:t>,</w:t>
      </w:r>
    </w:p>
    <w:p w14:paraId="439AA777" w14:textId="4AEFF331" w:rsidR="006B68C3" w:rsidRPr="005C740B" w:rsidRDefault="006B68C3" w:rsidP="00230B1A">
      <w:pPr>
        <w:pStyle w:val="Akapitzlist"/>
        <w:shd w:val="clear" w:color="auto" w:fill="FFFFFF"/>
        <w:ind w:left="709"/>
        <w:contextualSpacing w:val="0"/>
        <w:rPr>
          <w:rFonts w:ascii="Arial" w:eastAsia="SimSun" w:hAnsi="Arial" w:cs="Arial"/>
          <w:b/>
          <w:bCs/>
        </w:rPr>
      </w:pPr>
      <w:r w:rsidRPr="005C740B">
        <w:rPr>
          <w:rFonts w:ascii="Arial" w:eastAsia="SimSun" w:hAnsi="Arial" w:cs="Arial"/>
          <w:b/>
          <w:bCs/>
        </w:rPr>
        <w:t xml:space="preserve">-  </w:t>
      </w:r>
      <w:bookmarkStart w:id="9" w:name="_Hlk155169265"/>
      <w:r w:rsidR="00851DA4" w:rsidRPr="005C740B">
        <w:rPr>
          <w:rFonts w:ascii="Arial" w:eastAsia="SimSun" w:hAnsi="Arial" w:cs="Arial"/>
          <w:b/>
          <w:bCs/>
        </w:rPr>
        <w:t>80</w:t>
      </w:r>
      <w:r w:rsidRPr="005C740B">
        <w:rPr>
          <w:rFonts w:ascii="Arial" w:eastAsia="SimSun" w:hAnsi="Arial" w:cs="Arial"/>
          <w:b/>
          <w:bCs/>
        </w:rPr>
        <w:t>0 000,00 zł</w:t>
      </w:r>
      <w:r w:rsidRPr="005C740B">
        <w:rPr>
          <w:rFonts w:ascii="Arial" w:eastAsia="SimSun" w:hAnsi="Arial" w:cs="Arial"/>
        </w:rPr>
        <w:t xml:space="preserve"> (słownie –</w:t>
      </w:r>
      <w:r w:rsidR="006C1C53" w:rsidRPr="005C740B">
        <w:rPr>
          <w:rFonts w:ascii="Arial" w:eastAsia="SimSun" w:hAnsi="Arial" w:cs="Arial"/>
        </w:rPr>
        <w:t xml:space="preserve"> </w:t>
      </w:r>
      <w:r w:rsidR="003500C5" w:rsidRPr="005C740B">
        <w:rPr>
          <w:rFonts w:ascii="Arial" w:eastAsia="SimSun" w:hAnsi="Arial" w:cs="Arial"/>
        </w:rPr>
        <w:t>osiem</w:t>
      </w:r>
      <w:r w:rsidR="00DB2CB6" w:rsidRPr="005C740B">
        <w:rPr>
          <w:rFonts w:ascii="Arial" w:eastAsia="SimSun" w:hAnsi="Arial" w:cs="Arial"/>
        </w:rPr>
        <w:t xml:space="preserve">set </w:t>
      </w:r>
      <w:r w:rsidRPr="005C740B">
        <w:rPr>
          <w:rFonts w:ascii="Arial" w:eastAsia="SimSun" w:hAnsi="Arial" w:cs="Arial"/>
        </w:rPr>
        <w:t xml:space="preserve">tysięcy </w:t>
      </w:r>
      <w:r w:rsidR="006C1C53" w:rsidRPr="005C740B">
        <w:rPr>
          <w:rFonts w:ascii="Arial" w:eastAsia="SimSun" w:hAnsi="Arial" w:cs="Arial"/>
        </w:rPr>
        <w:t xml:space="preserve">zł </w:t>
      </w:r>
      <w:r w:rsidRPr="005C740B">
        <w:rPr>
          <w:rFonts w:ascii="Arial" w:eastAsia="SimSun" w:hAnsi="Arial" w:cs="Arial"/>
        </w:rPr>
        <w:t>00/100) - na</w:t>
      </w:r>
      <w:r w:rsidR="004046E2" w:rsidRPr="005C740B">
        <w:rPr>
          <w:rFonts w:ascii="Arial" w:eastAsia="SimSun" w:hAnsi="Arial" w:cs="Arial"/>
          <w:b/>
          <w:bCs/>
        </w:rPr>
        <w:t xml:space="preserve"> 2</w:t>
      </w:r>
      <w:r w:rsidRPr="005C740B">
        <w:rPr>
          <w:rFonts w:ascii="Arial" w:eastAsia="SimSun" w:hAnsi="Arial" w:cs="Arial"/>
          <w:b/>
          <w:bCs/>
        </w:rPr>
        <w:t xml:space="preserve"> część </w:t>
      </w:r>
      <w:r w:rsidRPr="005C740B">
        <w:rPr>
          <w:rFonts w:ascii="Arial" w:eastAsia="SimSun" w:hAnsi="Arial" w:cs="Arial"/>
        </w:rPr>
        <w:t>postępowania</w:t>
      </w:r>
      <w:r w:rsidR="001D55C8" w:rsidRPr="005C740B">
        <w:rPr>
          <w:rFonts w:ascii="Arial" w:eastAsia="SimSun" w:hAnsi="Arial" w:cs="Arial"/>
        </w:rPr>
        <w:t>.</w:t>
      </w:r>
    </w:p>
    <w:bookmarkEnd w:id="7"/>
    <w:bookmarkEnd w:id="8"/>
    <w:bookmarkEnd w:id="9"/>
    <w:p w14:paraId="3A4FF5AB" w14:textId="77777777" w:rsidR="00F305E7" w:rsidRPr="005C740B" w:rsidRDefault="00F305E7" w:rsidP="00F305E7">
      <w:pPr>
        <w:pStyle w:val="Akapitzlist"/>
        <w:shd w:val="clear" w:color="auto" w:fill="FFFFFF"/>
        <w:spacing w:after="0"/>
        <w:ind w:left="426"/>
        <w:contextualSpacing w:val="0"/>
        <w:jc w:val="both"/>
        <w:rPr>
          <w:rFonts w:ascii="Arial" w:hAnsi="Arial" w:cs="Arial"/>
        </w:rPr>
      </w:pPr>
      <w:r w:rsidRPr="005C740B">
        <w:rPr>
          <w:rFonts w:ascii="Arial" w:hAnsi="Arial" w:cs="Arial"/>
          <w:bCs/>
        </w:rPr>
        <w:t xml:space="preserve">Wykonawca zobowiązany jest w celu potwierdzenia spełnienia wyżej wskazanego warunku do złożenia wraz z wnioskiem oświadczenia, stanowiącego </w:t>
      </w:r>
      <w:r w:rsidRPr="005C740B">
        <w:rPr>
          <w:rFonts w:ascii="Arial" w:hAnsi="Arial" w:cs="Arial"/>
        </w:rPr>
        <w:t>załącznik nr 2 do Informacji.</w:t>
      </w:r>
    </w:p>
    <w:p w14:paraId="4A566806" w14:textId="77777777" w:rsidR="002E4424" w:rsidRPr="005C740B" w:rsidRDefault="002E4424" w:rsidP="006F55D9">
      <w:pPr>
        <w:shd w:val="clear" w:color="auto" w:fill="FFFFFF"/>
        <w:spacing w:after="0"/>
        <w:ind w:left="993"/>
        <w:jc w:val="both"/>
        <w:rPr>
          <w:rFonts w:ascii="Arial" w:hAnsi="Arial" w:cs="Arial"/>
          <w:bCs/>
        </w:rPr>
      </w:pPr>
    </w:p>
    <w:p w14:paraId="6FE18AF0" w14:textId="238441FA" w:rsidR="002E4424" w:rsidRPr="005C740B" w:rsidRDefault="001D4F65" w:rsidP="00F305E7">
      <w:pPr>
        <w:pStyle w:val="Akapitzlist"/>
        <w:shd w:val="clear" w:color="auto" w:fill="FFFFFF"/>
        <w:spacing w:after="0"/>
        <w:ind w:left="426"/>
        <w:jc w:val="both"/>
        <w:rPr>
          <w:rFonts w:ascii="Arial" w:hAnsi="Arial" w:cs="Arial"/>
          <w:bCs/>
        </w:rPr>
      </w:pPr>
      <w:r w:rsidRPr="005C740B">
        <w:rPr>
          <w:rFonts w:ascii="Arial" w:hAnsi="Arial" w:cs="Arial"/>
          <w:bCs/>
          <w:u w:val="single"/>
        </w:rPr>
        <w:t>Wykonawca</w:t>
      </w:r>
      <w:r w:rsidR="002E4424" w:rsidRPr="005C740B">
        <w:rPr>
          <w:rFonts w:ascii="Arial" w:hAnsi="Arial" w:cs="Arial"/>
          <w:bCs/>
          <w:u w:val="single"/>
        </w:rPr>
        <w:t>, który na podstawie kryterium s</w:t>
      </w:r>
      <w:r w:rsidR="000B16FB" w:rsidRPr="005C740B">
        <w:rPr>
          <w:rFonts w:ascii="Arial" w:hAnsi="Arial" w:cs="Arial"/>
          <w:bCs/>
          <w:u w:val="single"/>
        </w:rPr>
        <w:t>elekcji zajmie miejsce od 1 do 6</w:t>
      </w:r>
      <w:r w:rsidR="002E4424" w:rsidRPr="005C740B">
        <w:rPr>
          <w:rFonts w:ascii="Arial" w:hAnsi="Arial" w:cs="Arial"/>
          <w:bCs/>
          <w:u w:val="single"/>
        </w:rPr>
        <w:t xml:space="preserve">, </w:t>
      </w:r>
      <w:r w:rsidRPr="005C740B">
        <w:rPr>
          <w:rFonts w:ascii="Arial" w:hAnsi="Arial" w:cs="Arial"/>
          <w:bCs/>
          <w:u w:val="single"/>
        </w:rPr>
        <w:t xml:space="preserve">złoży wraz </w:t>
      </w:r>
      <w:r w:rsidR="006B68C3" w:rsidRPr="005C740B">
        <w:rPr>
          <w:rFonts w:ascii="Arial" w:hAnsi="Arial" w:cs="Arial"/>
          <w:bCs/>
          <w:u w:val="single"/>
        </w:rPr>
        <w:br/>
      </w:r>
      <w:r w:rsidRPr="005C740B">
        <w:rPr>
          <w:rFonts w:ascii="Arial" w:hAnsi="Arial" w:cs="Arial"/>
          <w:bCs/>
          <w:u w:val="single"/>
        </w:rPr>
        <w:t xml:space="preserve">z ofertą </w:t>
      </w:r>
      <w:r w:rsidR="00F02FFA" w:rsidRPr="005C740B">
        <w:rPr>
          <w:rFonts w:ascii="Arial" w:hAnsi="Arial" w:cs="Arial"/>
          <w:bCs/>
          <w:u w:val="single"/>
        </w:rPr>
        <w:t xml:space="preserve">w II etapie </w:t>
      </w:r>
      <w:r w:rsidRPr="005C740B">
        <w:rPr>
          <w:rFonts w:ascii="Arial" w:hAnsi="Arial" w:cs="Arial"/>
          <w:bCs/>
          <w:u w:val="single"/>
        </w:rPr>
        <w:t>ww. dokument potwierdzający</w:t>
      </w:r>
      <w:r w:rsidR="002E4424" w:rsidRPr="005C740B">
        <w:rPr>
          <w:rFonts w:ascii="Arial" w:hAnsi="Arial" w:cs="Arial"/>
          <w:bCs/>
          <w:u w:val="single"/>
        </w:rPr>
        <w:t xml:space="preserve"> spełnianie powyższych warunków</w:t>
      </w:r>
      <w:r w:rsidRPr="005C740B">
        <w:rPr>
          <w:rFonts w:ascii="Arial" w:hAnsi="Arial" w:cs="Arial"/>
          <w:bCs/>
          <w:u w:val="single"/>
        </w:rPr>
        <w:t xml:space="preserve"> </w:t>
      </w:r>
    </w:p>
    <w:p w14:paraId="3A9C1472" w14:textId="77777777" w:rsidR="002E4424" w:rsidRPr="005C740B" w:rsidRDefault="002E4424" w:rsidP="006F55D9">
      <w:pPr>
        <w:widowControl w:val="0"/>
        <w:suppressAutoHyphens/>
        <w:autoSpaceDE w:val="0"/>
        <w:spacing w:after="0"/>
        <w:jc w:val="both"/>
        <w:rPr>
          <w:rFonts w:ascii="Arial" w:eastAsia="SimSun" w:hAnsi="Arial" w:cs="Arial"/>
        </w:rPr>
      </w:pPr>
    </w:p>
    <w:p w14:paraId="10C92B9D" w14:textId="77777777" w:rsidR="00C51351" w:rsidRPr="005C740B" w:rsidRDefault="00C51351" w:rsidP="00F03DEB">
      <w:pPr>
        <w:pStyle w:val="Akapitzlist"/>
        <w:numPr>
          <w:ilvl w:val="0"/>
          <w:numId w:val="1"/>
        </w:numPr>
        <w:ind w:left="426" w:hanging="426"/>
        <w:jc w:val="both"/>
        <w:rPr>
          <w:rFonts w:ascii="Arial" w:hAnsi="Arial" w:cs="Arial"/>
          <w:b/>
        </w:rPr>
      </w:pPr>
      <w:r w:rsidRPr="005C740B">
        <w:rPr>
          <w:rFonts w:ascii="Arial" w:hAnsi="Arial" w:cs="Arial"/>
          <w:b/>
          <w:bCs/>
        </w:rPr>
        <w:t>Opis kryteriów kwalifikacji, którymi zamawiający będzie się kierował przy wyborze Wykonawców, którzy zostaną zaproszeni do składania ofert.</w:t>
      </w:r>
    </w:p>
    <w:p w14:paraId="109AE37B" w14:textId="77777777" w:rsidR="00C51351" w:rsidRPr="005C740B" w:rsidRDefault="00C51351" w:rsidP="00035EB9">
      <w:pPr>
        <w:ind w:left="709"/>
        <w:contextualSpacing/>
        <w:jc w:val="both"/>
        <w:rPr>
          <w:rFonts w:ascii="Arial" w:eastAsia="Calibri" w:hAnsi="Arial" w:cs="Arial"/>
        </w:rPr>
      </w:pPr>
      <w:r w:rsidRPr="005C740B">
        <w:rPr>
          <w:rFonts w:ascii="Arial" w:eastAsia="Calibri" w:hAnsi="Arial" w:cs="Arial"/>
        </w:rPr>
        <w:t xml:space="preserve">Zamawiający podczas oceny wniosków w celu wyboru Wykonawców, którzy zostaną zaproszeni do składania ofert będzie brał pod uwagę końcową liczbę punktów wyliczoną  w nw. sposób:             </w:t>
      </w:r>
    </w:p>
    <w:p w14:paraId="21159710" w14:textId="77777777" w:rsidR="00C51351" w:rsidRPr="005C740B" w:rsidRDefault="00C51351" w:rsidP="00035EB9">
      <w:pPr>
        <w:pStyle w:val="Akapitzlist"/>
        <w:ind w:left="709"/>
        <w:rPr>
          <w:rFonts w:ascii="Arial" w:eastAsia="SimSun" w:hAnsi="Arial" w:cs="Arial"/>
          <w:b/>
          <w:u w:val="single"/>
        </w:rPr>
      </w:pPr>
      <w:r w:rsidRPr="005C740B">
        <w:rPr>
          <w:rFonts w:ascii="Arial" w:eastAsia="SimSun" w:hAnsi="Arial" w:cs="Arial"/>
          <w:b/>
          <w:u w:val="single"/>
        </w:rPr>
        <w:t>KRYTERIUM KWALIFIKACJI (K1):</w:t>
      </w:r>
    </w:p>
    <w:p w14:paraId="54510F30" w14:textId="2C5FD2B9" w:rsidR="00C51351" w:rsidRPr="005C740B" w:rsidRDefault="00C51351" w:rsidP="009B71DD">
      <w:pPr>
        <w:pStyle w:val="Akapitzlist"/>
        <w:ind w:left="709"/>
        <w:jc w:val="both"/>
        <w:rPr>
          <w:rFonts w:ascii="Arial" w:hAnsi="Arial" w:cs="Arial"/>
        </w:rPr>
      </w:pPr>
      <w:r w:rsidRPr="005C740B">
        <w:rPr>
          <w:rFonts w:ascii="Arial" w:hAnsi="Arial" w:cs="Arial"/>
        </w:rPr>
        <w:t xml:space="preserve">Zamawiający wymaga w celu oceny wniosków w zakresie kryterium selekcji przedstawienia wykazu </w:t>
      </w:r>
      <w:r w:rsidR="00052628" w:rsidRPr="005C740B">
        <w:rPr>
          <w:rFonts w:ascii="Arial" w:hAnsi="Arial" w:cs="Arial"/>
        </w:rPr>
        <w:t>4 usług wykonanych</w:t>
      </w:r>
      <w:r w:rsidRPr="005C740B">
        <w:rPr>
          <w:rFonts w:ascii="Arial" w:hAnsi="Arial" w:cs="Arial"/>
        </w:rPr>
        <w:t xml:space="preserve"> </w:t>
      </w:r>
      <w:r w:rsidR="00052628" w:rsidRPr="005C740B">
        <w:rPr>
          <w:rFonts w:ascii="Arial" w:hAnsi="Arial" w:cs="Arial"/>
        </w:rPr>
        <w:t xml:space="preserve">i </w:t>
      </w:r>
      <w:r w:rsidRPr="005C740B">
        <w:rPr>
          <w:rFonts w:ascii="Arial" w:hAnsi="Arial" w:cs="Arial"/>
        </w:rPr>
        <w:t xml:space="preserve">wykonywanych w okresie </w:t>
      </w:r>
      <w:r w:rsidRPr="005C740B">
        <w:rPr>
          <w:rFonts w:ascii="Arial" w:hAnsi="Arial" w:cs="Arial"/>
          <w:b/>
        </w:rPr>
        <w:t>ostatnich trzech lat</w:t>
      </w:r>
      <w:r w:rsidRPr="005C740B">
        <w:rPr>
          <w:rFonts w:ascii="Arial" w:hAnsi="Arial" w:cs="Arial"/>
        </w:rPr>
        <w:t xml:space="preserve"> przed upływem terminu składania wniosków</w:t>
      </w:r>
      <w:r w:rsidR="00052628" w:rsidRPr="005C740B">
        <w:rPr>
          <w:rFonts w:ascii="Arial" w:hAnsi="Arial" w:cs="Arial"/>
        </w:rPr>
        <w:t>,</w:t>
      </w:r>
      <w:r w:rsidRPr="005C740B">
        <w:rPr>
          <w:rFonts w:ascii="Arial" w:hAnsi="Arial" w:cs="Arial"/>
        </w:rPr>
        <w:t xml:space="preserve"> a jeżeli okres prowadzenia działalności jest krótszy – w tym okresie:</w:t>
      </w:r>
    </w:p>
    <w:p w14:paraId="7323CA50" w14:textId="77777777" w:rsidR="009B71DD" w:rsidRPr="005C740B" w:rsidRDefault="009B71DD" w:rsidP="009B71DD">
      <w:pPr>
        <w:pStyle w:val="Akapitzlist"/>
        <w:spacing w:after="0"/>
        <w:ind w:left="709"/>
        <w:jc w:val="both"/>
        <w:rPr>
          <w:rFonts w:ascii="Arial" w:eastAsia="SimSun" w:hAnsi="Arial" w:cs="Arial"/>
          <w:b/>
        </w:rPr>
      </w:pPr>
    </w:p>
    <w:p w14:paraId="3BCF3768" w14:textId="77777777" w:rsidR="00A55D2D" w:rsidRPr="005C740B" w:rsidRDefault="00A55D2D" w:rsidP="00796B31">
      <w:pPr>
        <w:pStyle w:val="Akapitzlist"/>
        <w:numPr>
          <w:ilvl w:val="0"/>
          <w:numId w:val="14"/>
        </w:numPr>
        <w:spacing w:after="0"/>
        <w:ind w:left="1418" w:hanging="283"/>
        <w:contextualSpacing w:val="0"/>
        <w:rPr>
          <w:rFonts w:ascii="Arial" w:eastAsia="SimSun" w:hAnsi="Arial" w:cs="Arial"/>
          <w:b/>
        </w:rPr>
      </w:pPr>
      <w:r w:rsidRPr="005C740B">
        <w:rPr>
          <w:rFonts w:ascii="Arial" w:eastAsia="SimSun" w:hAnsi="Arial" w:cs="Arial"/>
          <w:b/>
        </w:rPr>
        <w:t>Dla części nr 1 :</w:t>
      </w:r>
    </w:p>
    <w:p w14:paraId="72838A94" w14:textId="442994E4" w:rsidR="00C51351" w:rsidRPr="005C740B" w:rsidRDefault="00C51351" w:rsidP="00A55D2D">
      <w:pPr>
        <w:pStyle w:val="Akapitzlist"/>
        <w:spacing w:after="0"/>
        <w:ind w:left="1418"/>
        <w:contextualSpacing w:val="0"/>
        <w:jc w:val="both"/>
        <w:rPr>
          <w:rFonts w:ascii="Arial" w:eastAsia="SimSun" w:hAnsi="Arial" w:cs="Arial"/>
        </w:rPr>
      </w:pPr>
      <w:bookmarkStart w:id="10" w:name="_Hlk92193637"/>
      <w:r w:rsidRPr="005C740B">
        <w:rPr>
          <w:rFonts w:ascii="Arial" w:eastAsia="SimSun" w:hAnsi="Arial" w:cs="Arial"/>
          <w:bCs/>
        </w:rPr>
        <w:t>usługi dotyczące</w:t>
      </w:r>
      <w:r w:rsidRPr="005C740B">
        <w:rPr>
          <w:rFonts w:ascii="Arial" w:eastAsia="SimSun" w:hAnsi="Arial" w:cs="Arial"/>
          <w:b/>
        </w:rPr>
        <w:t xml:space="preserve"> </w:t>
      </w:r>
      <w:r w:rsidR="004046E2" w:rsidRPr="005C740B">
        <w:rPr>
          <w:rFonts w:ascii="Arial" w:eastAsia="SimSun" w:hAnsi="Arial" w:cs="Arial"/>
        </w:rPr>
        <w:t>konserwacji i przeglądu SA</w:t>
      </w:r>
      <w:r w:rsidRPr="005C740B">
        <w:rPr>
          <w:rFonts w:ascii="Arial" w:eastAsia="SimSun" w:hAnsi="Arial" w:cs="Arial"/>
        </w:rPr>
        <w:t>, SKD,</w:t>
      </w:r>
      <w:r w:rsidR="00C673D9" w:rsidRPr="005C740B">
        <w:rPr>
          <w:rFonts w:ascii="Arial" w:eastAsia="SimSun" w:hAnsi="Arial" w:cs="Arial"/>
        </w:rPr>
        <w:t xml:space="preserve"> </w:t>
      </w:r>
      <w:r w:rsidR="004046E2" w:rsidRPr="005C740B">
        <w:rPr>
          <w:rFonts w:ascii="Arial" w:eastAsia="SimSun" w:hAnsi="Arial" w:cs="Arial"/>
        </w:rPr>
        <w:t>TSN</w:t>
      </w:r>
      <w:r w:rsidRPr="005C740B">
        <w:rPr>
          <w:rFonts w:ascii="Arial" w:eastAsia="SimSun" w:hAnsi="Arial" w:cs="Arial"/>
        </w:rPr>
        <w:t xml:space="preserve"> do wykonania których, niezbędne było posiadanie </w:t>
      </w:r>
      <w:r w:rsidRPr="005C740B">
        <w:rPr>
          <w:rFonts w:ascii="Arial" w:eastAsia="SimSun" w:hAnsi="Arial" w:cs="Arial"/>
          <w:b/>
        </w:rPr>
        <w:t>świadectwa bezpieczeństwa przemysłowego III stopnia</w:t>
      </w:r>
      <w:r w:rsidRPr="005C740B">
        <w:rPr>
          <w:rFonts w:ascii="Arial" w:eastAsia="SimSun" w:hAnsi="Arial" w:cs="Arial"/>
        </w:rPr>
        <w:t xml:space="preserve"> w kwocie</w:t>
      </w:r>
      <w:r w:rsidR="00101FB2" w:rsidRPr="005C740B">
        <w:rPr>
          <w:rFonts w:ascii="Arial" w:eastAsia="SimSun" w:hAnsi="Arial" w:cs="Arial"/>
        </w:rPr>
        <w:t xml:space="preserve"> co najmniej  </w:t>
      </w:r>
      <w:r w:rsidR="00DF119C" w:rsidRPr="005C740B">
        <w:rPr>
          <w:rFonts w:ascii="Arial" w:eastAsia="SimSun" w:hAnsi="Arial" w:cs="Arial"/>
        </w:rPr>
        <w:t>10</w:t>
      </w:r>
      <w:r w:rsidRPr="005C740B">
        <w:rPr>
          <w:rFonts w:ascii="Arial" w:eastAsia="SimSun" w:hAnsi="Arial" w:cs="Arial"/>
        </w:rPr>
        <w:t>0 000,00 zł brutto każda</w:t>
      </w:r>
      <w:bookmarkEnd w:id="10"/>
      <w:r w:rsidRPr="005C740B">
        <w:rPr>
          <w:rFonts w:ascii="Arial" w:eastAsia="SimSun" w:hAnsi="Arial" w:cs="Arial"/>
        </w:rPr>
        <w:t>;</w:t>
      </w:r>
    </w:p>
    <w:p w14:paraId="1AE43896" w14:textId="77777777" w:rsidR="009B71DD" w:rsidRPr="005C740B" w:rsidRDefault="009B71DD" w:rsidP="00A55D2D">
      <w:pPr>
        <w:pStyle w:val="Akapitzlist"/>
        <w:spacing w:after="0"/>
        <w:ind w:left="1418"/>
        <w:contextualSpacing w:val="0"/>
        <w:jc w:val="both"/>
        <w:rPr>
          <w:rFonts w:ascii="Arial" w:eastAsia="SimSun" w:hAnsi="Arial" w:cs="Arial"/>
        </w:rPr>
      </w:pPr>
    </w:p>
    <w:p w14:paraId="3B6848ED" w14:textId="6E885BE9" w:rsidR="00C51351" w:rsidRPr="005C740B" w:rsidRDefault="00C51351" w:rsidP="00796B31">
      <w:pPr>
        <w:pStyle w:val="Akapitzlist"/>
        <w:numPr>
          <w:ilvl w:val="0"/>
          <w:numId w:val="14"/>
        </w:numPr>
        <w:spacing w:after="0"/>
        <w:ind w:left="1418" w:hanging="283"/>
        <w:contextualSpacing w:val="0"/>
        <w:rPr>
          <w:rFonts w:ascii="Arial" w:eastAsia="SimSun" w:hAnsi="Arial" w:cs="Arial"/>
          <w:b/>
        </w:rPr>
      </w:pPr>
      <w:r w:rsidRPr="005C740B">
        <w:rPr>
          <w:rFonts w:ascii="Arial" w:eastAsia="SimSun" w:hAnsi="Arial" w:cs="Arial"/>
          <w:b/>
        </w:rPr>
        <w:t xml:space="preserve">Dla </w:t>
      </w:r>
      <w:bookmarkStart w:id="11" w:name="_Hlk92193551"/>
      <w:r w:rsidRPr="005C740B">
        <w:rPr>
          <w:rFonts w:ascii="Arial" w:eastAsia="SimSun" w:hAnsi="Arial" w:cs="Arial"/>
          <w:b/>
        </w:rPr>
        <w:t>części nr 2</w:t>
      </w:r>
      <w:r w:rsidR="009B71DD" w:rsidRPr="005C740B">
        <w:rPr>
          <w:rFonts w:ascii="Arial" w:eastAsia="SimSun" w:hAnsi="Arial" w:cs="Arial"/>
          <w:b/>
        </w:rPr>
        <w:t xml:space="preserve"> </w:t>
      </w:r>
      <w:bookmarkEnd w:id="11"/>
      <w:r w:rsidRPr="005C740B">
        <w:rPr>
          <w:rFonts w:ascii="Arial" w:eastAsia="SimSun" w:hAnsi="Arial" w:cs="Arial"/>
          <w:b/>
        </w:rPr>
        <w:t>:</w:t>
      </w:r>
    </w:p>
    <w:p w14:paraId="729E8F5A" w14:textId="3561453B" w:rsidR="009B71DD" w:rsidRPr="005C740B" w:rsidRDefault="009B71DD" w:rsidP="009B71DD">
      <w:pPr>
        <w:spacing w:after="0"/>
        <w:ind w:left="1418"/>
        <w:jc w:val="both"/>
        <w:rPr>
          <w:rFonts w:ascii="Arial" w:eastAsia="SimSun" w:hAnsi="Arial" w:cs="Arial"/>
          <w:b/>
        </w:rPr>
      </w:pPr>
      <w:r w:rsidRPr="005C740B">
        <w:rPr>
          <w:rFonts w:ascii="Arial" w:eastAsia="SimSun" w:hAnsi="Arial" w:cs="Arial"/>
          <w:bCs/>
        </w:rPr>
        <w:t>usługi dotyczące</w:t>
      </w:r>
      <w:r w:rsidRPr="005C740B">
        <w:rPr>
          <w:rFonts w:ascii="Arial" w:eastAsia="SimSun" w:hAnsi="Arial" w:cs="Arial"/>
          <w:b/>
        </w:rPr>
        <w:t xml:space="preserve"> </w:t>
      </w:r>
      <w:r w:rsidRPr="005C740B">
        <w:rPr>
          <w:rFonts w:ascii="Arial" w:eastAsia="SimSun" w:hAnsi="Arial" w:cs="Arial"/>
        </w:rPr>
        <w:t xml:space="preserve">konserwacji i przeglądu </w:t>
      </w:r>
      <w:r w:rsidR="004046E2" w:rsidRPr="005C740B">
        <w:rPr>
          <w:rFonts w:ascii="Arial" w:eastAsia="SimSun" w:hAnsi="Arial" w:cs="Arial"/>
        </w:rPr>
        <w:t xml:space="preserve">SA, SKD, TSN </w:t>
      </w:r>
      <w:r w:rsidR="00DF119C" w:rsidRPr="005C740B">
        <w:rPr>
          <w:rFonts w:ascii="Arial" w:eastAsia="SimSun" w:hAnsi="Arial" w:cs="Arial"/>
        </w:rPr>
        <w:t>w kwocie co najmniej  10</w:t>
      </w:r>
      <w:r w:rsidRPr="005C740B">
        <w:rPr>
          <w:rFonts w:ascii="Arial" w:eastAsia="SimSun" w:hAnsi="Arial" w:cs="Arial"/>
        </w:rPr>
        <w:t>0 000,00 zł brutto każda</w:t>
      </w:r>
    </w:p>
    <w:p w14:paraId="01F56CBF" w14:textId="77777777" w:rsidR="00C51351" w:rsidRPr="005C740B" w:rsidRDefault="00C51351" w:rsidP="00C51351">
      <w:pPr>
        <w:pStyle w:val="Akapitzlist"/>
        <w:spacing w:line="240" w:lineRule="auto"/>
        <w:ind w:left="0"/>
        <w:rPr>
          <w:rFonts w:ascii="Arial" w:eastAsia="SimSun" w:hAnsi="Arial" w:cs="Arial"/>
        </w:rPr>
      </w:pPr>
    </w:p>
    <w:p w14:paraId="3F598246" w14:textId="77777777" w:rsidR="006A6955" w:rsidRPr="005C740B" w:rsidRDefault="006A6955" w:rsidP="006A6955">
      <w:pPr>
        <w:pStyle w:val="Akapitzlist"/>
        <w:spacing w:after="0"/>
        <w:ind w:left="709"/>
        <w:jc w:val="both"/>
        <w:rPr>
          <w:rFonts w:ascii="Arial" w:eastAsia="Calibri" w:hAnsi="Arial" w:cs="Arial"/>
        </w:rPr>
      </w:pPr>
      <w:r w:rsidRPr="005C740B">
        <w:rPr>
          <w:rFonts w:ascii="Arial" w:hAnsi="Arial" w:cs="Arial"/>
        </w:rPr>
        <w:lastRenderedPageBreak/>
        <w:t>z podaniem ich wartości, przedmiotu, dat wykonania i podmiotów, na rzecz których zostały wykonane (</w:t>
      </w:r>
      <w:r w:rsidR="00455C60" w:rsidRPr="005C740B">
        <w:rPr>
          <w:rFonts w:ascii="Arial" w:hAnsi="Arial" w:cs="Arial"/>
        </w:rPr>
        <w:t>załącznik nr 3</w:t>
      </w:r>
      <w:r w:rsidRPr="005C740B">
        <w:rPr>
          <w:rFonts w:ascii="Arial" w:hAnsi="Arial" w:cs="Arial"/>
        </w:rPr>
        <w:t xml:space="preserve"> do informacji) oraz dowodów potwierdzających prawidłowe</w:t>
      </w:r>
      <w:r w:rsidRPr="005C740B">
        <w:rPr>
          <w:rFonts w:ascii="Arial" w:eastAsia="Calibri" w:hAnsi="Arial" w:cs="Arial"/>
        </w:rPr>
        <w:t xml:space="preserve"> ich wykonywane, którymi są referencje lub inne dokumenty wystawione przez podmiot, na rzecz którego usługi były wykonywane. </w:t>
      </w:r>
    </w:p>
    <w:p w14:paraId="67E79BAF" w14:textId="77777777" w:rsidR="00873349" w:rsidRPr="005C740B" w:rsidRDefault="00873349" w:rsidP="00C51351">
      <w:pPr>
        <w:pStyle w:val="Akapitzlist"/>
        <w:ind w:left="0"/>
        <w:rPr>
          <w:rFonts w:ascii="Arial" w:eastAsia="SimSun" w:hAnsi="Arial" w:cs="Arial"/>
          <w:b/>
          <w:u w:val="single"/>
        </w:rPr>
      </w:pPr>
    </w:p>
    <w:p w14:paraId="3B4C7AC4" w14:textId="77777777" w:rsidR="00C51351" w:rsidRPr="005C740B" w:rsidRDefault="00C51351" w:rsidP="008519B9">
      <w:pPr>
        <w:pStyle w:val="Akapitzlist"/>
        <w:ind w:left="709"/>
        <w:jc w:val="both"/>
        <w:rPr>
          <w:rFonts w:ascii="Arial" w:eastAsia="SimSun" w:hAnsi="Arial" w:cs="Arial"/>
        </w:rPr>
      </w:pPr>
      <w:r w:rsidRPr="005C740B">
        <w:rPr>
          <w:rFonts w:ascii="Arial" w:eastAsia="SimSun" w:hAnsi="Arial" w:cs="Arial"/>
          <w:b/>
        </w:rPr>
        <w:t>Wykonawca za wykazanie ww. 4 usług otrzyma łącznie 100 pkt.</w:t>
      </w:r>
      <w:r w:rsidRPr="005C740B">
        <w:rPr>
          <w:rFonts w:ascii="Arial" w:eastAsia="SimSun" w:hAnsi="Arial" w:cs="Arial"/>
        </w:rPr>
        <w:t xml:space="preserve"> W przypadku gdy Wykonawca wskaże więcej usług niż to jest wymagane nie będą one brane pod uwagę przy podliczaniu punktów. </w:t>
      </w:r>
    </w:p>
    <w:p w14:paraId="000E8427" w14:textId="77777777" w:rsidR="00C51351" w:rsidRPr="005C740B" w:rsidRDefault="00C51351" w:rsidP="00C51351">
      <w:pPr>
        <w:pStyle w:val="Akapitzlist"/>
        <w:ind w:left="426"/>
        <w:jc w:val="both"/>
        <w:rPr>
          <w:rFonts w:ascii="Arial" w:eastAsia="SimSun" w:hAnsi="Arial" w:cs="Arial"/>
        </w:rPr>
      </w:pPr>
    </w:p>
    <w:p w14:paraId="47F08291" w14:textId="77777777" w:rsidR="00C51351" w:rsidRPr="005C740B" w:rsidRDefault="00C51351" w:rsidP="008519B9">
      <w:pPr>
        <w:pStyle w:val="Akapitzlist"/>
        <w:ind w:left="709"/>
        <w:jc w:val="both"/>
        <w:rPr>
          <w:rFonts w:ascii="Arial" w:eastAsia="SimSun" w:hAnsi="Arial" w:cs="Arial"/>
        </w:rPr>
      </w:pPr>
      <w:r w:rsidRPr="005C740B">
        <w:rPr>
          <w:rFonts w:ascii="Arial" w:eastAsia="SimSun" w:hAnsi="Arial" w:cs="Arial"/>
        </w:rPr>
        <w:t xml:space="preserve">Za każdą wykazaną usługę (lecz nie więcej niż cztery) spełniającą ww. wymogi, Wykonawca </w:t>
      </w:r>
      <w:r w:rsidRPr="005C740B">
        <w:rPr>
          <w:rFonts w:ascii="Arial" w:eastAsia="SimSun" w:hAnsi="Arial" w:cs="Arial"/>
          <w:b/>
        </w:rPr>
        <w:t>otrzyma 25 pkt.</w:t>
      </w:r>
      <w:r w:rsidRPr="005C740B">
        <w:rPr>
          <w:rFonts w:ascii="Arial" w:eastAsia="SimSun" w:hAnsi="Arial" w:cs="Arial"/>
        </w:rPr>
        <w:t xml:space="preserve"> </w:t>
      </w:r>
    </w:p>
    <w:p w14:paraId="70CDC991" w14:textId="77777777" w:rsidR="00C51351" w:rsidRPr="005C740B" w:rsidRDefault="00C51351" w:rsidP="00C51351">
      <w:pPr>
        <w:pStyle w:val="Akapitzlist"/>
        <w:spacing w:line="360" w:lineRule="auto"/>
        <w:ind w:left="567"/>
        <w:jc w:val="both"/>
        <w:rPr>
          <w:rFonts w:ascii="Arial" w:eastAsia="SimSun" w:hAnsi="Arial" w:cs="Arial"/>
          <w:sz w:val="20"/>
          <w:szCs w:val="20"/>
        </w:rPr>
      </w:pPr>
    </w:p>
    <w:tbl>
      <w:tblPr>
        <w:tblW w:w="0" w:type="auto"/>
        <w:tblInd w:w="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8"/>
        <w:gridCol w:w="1160"/>
        <w:gridCol w:w="1168"/>
        <w:gridCol w:w="1168"/>
        <w:gridCol w:w="1167"/>
        <w:gridCol w:w="1182"/>
      </w:tblGrid>
      <w:tr w:rsidR="005C740B" w:rsidRPr="005C740B" w14:paraId="3B0F673C" w14:textId="77777777" w:rsidTr="00DF119C">
        <w:trPr>
          <w:trHeight w:val="714"/>
        </w:trPr>
        <w:tc>
          <w:tcPr>
            <w:tcW w:w="2595" w:type="dxa"/>
            <w:vAlign w:val="bottom"/>
          </w:tcPr>
          <w:p w14:paraId="21BAC5CD" w14:textId="77777777" w:rsidR="00C51351" w:rsidRPr="005C740B" w:rsidRDefault="00C51351" w:rsidP="00DF119C">
            <w:pPr>
              <w:pStyle w:val="Akapitzlist"/>
              <w:spacing w:line="360" w:lineRule="auto"/>
              <w:ind w:left="0"/>
              <w:jc w:val="center"/>
              <w:rPr>
                <w:rFonts w:ascii="Arial" w:hAnsi="Arial" w:cs="Arial"/>
                <w:sz w:val="20"/>
                <w:szCs w:val="20"/>
              </w:rPr>
            </w:pPr>
            <w:r w:rsidRPr="005C740B">
              <w:rPr>
                <w:rFonts w:ascii="Arial" w:hAnsi="Arial" w:cs="Arial"/>
                <w:sz w:val="20"/>
                <w:szCs w:val="20"/>
              </w:rPr>
              <w:t>ILOŚĆ WYKONANYCH USŁUG</w:t>
            </w:r>
          </w:p>
        </w:tc>
        <w:tc>
          <w:tcPr>
            <w:tcW w:w="1226" w:type="dxa"/>
            <w:vAlign w:val="center"/>
          </w:tcPr>
          <w:p w14:paraId="15430259" w14:textId="77777777" w:rsidR="00C51351" w:rsidRPr="005C740B" w:rsidRDefault="00873349" w:rsidP="00873349">
            <w:pPr>
              <w:pStyle w:val="Akapitzlist"/>
              <w:spacing w:line="360" w:lineRule="auto"/>
              <w:ind w:left="0"/>
              <w:jc w:val="center"/>
              <w:rPr>
                <w:rFonts w:ascii="Arial" w:hAnsi="Arial" w:cs="Arial"/>
                <w:sz w:val="20"/>
                <w:szCs w:val="20"/>
              </w:rPr>
            </w:pPr>
            <w:r w:rsidRPr="005C740B">
              <w:rPr>
                <w:rFonts w:ascii="Arial" w:hAnsi="Arial" w:cs="Arial"/>
                <w:sz w:val="20"/>
                <w:szCs w:val="20"/>
              </w:rPr>
              <w:t>0</w:t>
            </w:r>
          </w:p>
        </w:tc>
        <w:tc>
          <w:tcPr>
            <w:tcW w:w="1226" w:type="dxa"/>
            <w:vAlign w:val="center"/>
          </w:tcPr>
          <w:p w14:paraId="46BDBEA3" w14:textId="77777777" w:rsidR="00C51351" w:rsidRPr="005C740B" w:rsidRDefault="00C51351" w:rsidP="00873349">
            <w:pPr>
              <w:pStyle w:val="Akapitzlist"/>
              <w:spacing w:line="360" w:lineRule="auto"/>
              <w:ind w:left="0"/>
              <w:jc w:val="center"/>
              <w:rPr>
                <w:rFonts w:ascii="Arial" w:hAnsi="Arial" w:cs="Arial"/>
                <w:sz w:val="20"/>
                <w:szCs w:val="20"/>
              </w:rPr>
            </w:pPr>
            <w:r w:rsidRPr="005C740B">
              <w:rPr>
                <w:rFonts w:ascii="Arial" w:hAnsi="Arial" w:cs="Arial"/>
                <w:sz w:val="20"/>
                <w:szCs w:val="20"/>
              </w:rPr>
              <w:t>1</w:t>
            </w:r>
          </w:p>
        </w:tc>
        <w:tc>
          <w:tcPr>
            <w:tcW w:w="1226" w:type="dxa"/>
            <w:vAlign w:val="center"/>
          </w:tcPr>
          <w:p w14:paraId="784756CB" w14:textId="77777777" w:rsidR="00C51351" w:rsidRPr="005C740B" w:rsidRDefault="00C51351" w:rsidP="00873349">
            <w:pPr>
              <w:pStyle w:val="Akapitzlist"/>
              <w:spacing w:line="360" w:lineRule="auto"/>
              <w:ind w:left="0"/>
              <w:jc w:val="center"/>
              <w:rPr>
                <w:rFonts w:ascii="Arial" w:hAnsi="Arial" w:cs="Arial"/>
                <w:sz w:val="20"/>
                <w:szCs w:val="20"/>
              </w:rPr>
            </w:pPr>
            <w:r w:rsidRPr="005C740B">
              <w:rPr>
                <w:rFonts w:ascii="Arial" w:hAnsi="Arial" w:cs="Arial"/>
                <w:sz w:val="20"/>
                <w:szCs w:val="20"/>
              </w:rPr>
              <w:t>2</w:t>
            </w:r>
          </w:p>
        </w:tc>
        <w:tc>
          <w:tcPr>
            <w:tcW w:w="1225" w:type="dxa"/>
            <w:vAlign w:val="center"/>
          </w:tcPr>
          <w:p w14:paraId="63D992F2" w14:textId="77777777" w:rsidR="00C51351" w:rsidRPr="005C740B" w:rsidRDefault="00C51351" w:rsidP="00873349">
            <w:pPr>
              <w:pStyle w:val="Akapitzlist"/>
              <w:spacing w:line="360" w:lineRule="auto"/>
              <w:ind w:left="0"/>
              <w:jc w:val="center"/>
              <w:rPr>
                <w:rFonts w:ascii="Arial" w:hAnsi="Arial" w:cs="Arial"/>
                <w:sz w:val="20"/>
                <w:szCs w:val="20"/>
              </w:rPr>
            </w:pPr>
            <w:r w:rsidRPr="005C740B">
              <w:rPr>
                <w:rFonts w:ascii="Arial" w:hAnsi="Arial" w:cs="Arial"/>
                <w:sz w:val="20"/>
                <w:szCs w:val="20"/>
              </w:rPr>
              <w:t>3</w:t>
            </w:r>
          </w:p>
        </w:tc>
        <w:tc>
          <w:tcPr>
            <w:tcW w:w="1232" w:type="dxa"/>
            <w:vAlign w:val="bottom"/>
          </w:tcPr>
          <w:p w14:paraId="2CE728A7" w14:textId="77777777" w:rsidR="00C51351" w:rsidRPr="005C740B" w:rsidRDefault="00C51351" w:rsidP="00873349">
            <w:pPr>
              <w:pStyle w:val="Akapitzlist"/>
              <w:spacing w:line="360" w:lineRule="auto"/>
              <w:ind w:left="0"/>
              <w:jc w:val="center"/>
              <w:rPr>
                <w:rFonts w:ascii="Arial" w:hAnsi="Arial" w:cs="Arial"/>
                <w:sz w:val="20"/>
                <w:szCs w:val="20"/>
              </w:rPr>
            </w:pPr>
            <w:r w:rsidRPr="005C740B">
              <w:rPr>
                <w:rFonts w:ascii="Arial" w:hAnsi="Arial" w:cs="Arial"/>
                <w:sz w:val="20"/>
                <w:szCs w:val="20"/>
              </w:rPr>
              <w:t>4</w:t>
            </w:r>
          </w:p>
        </w:tc>
      </w:tr>
      <w:tr w:rsidR="00C51351" w:rsidRPr="005C740B" w14:paraId="0A696261" w14:textId="77777777" w:rsidTr="00873349">
        <w:trPr>
          <w:trHeight w:val="657"/>
        </w:trPr>
        <w:tc>
          <w:tcPr>
            <w:tcW w:w="2595" w:type="dxa"/>
            <w:vAlign w:val="center"/>
          </w:tcPr>
          <w:p w14:paraId="58F83719" w14:textId="77777777" w:rsidR="00C51351" w:rsidRPr="005C740B" w:rsidRDefault="00C51351" w:rsidP="00067410">
            <w:pPr>
              <w:pStyle w:val="Akapitzlist"/>
              <w:spacing w:line="360" w:lineRule="auto"/>
              <w:ind w:left="0"/>
              <w:jc w:val="center"/>
              <w:rPr>
                <w:rFonts w:ascii="Arial" w:hAnsi="Arial" w:cs="Arial"/>
                <w:sz w:val="20"/>
                <w:szCs w:val="20"/>
              </w:rPr>
            </w:pPr>
            <w:r w:rsidRPr="005C740B">
              <w:rPr>
                <w:rFonts w:ascii="Arial" w:hAnsi="Arial" w:cs="Arial"/>
                <w:sz w:val="20"/>
                <w:szCs w:val="20"/>
              </w:rPr>
              <w:t>PUNKTY (Ko)</w:t>
            </w:r>
          </w:p>
        </w:tc>
        <w:tc>
          <w:tcPr>
            <w:tcW w:w="1226" w:type="dxa"/>
            <w:vAlign w:val="center"/>
          </w:tcPr>
          <w:p w14:paraId="45668CCE" w14:textId="77777777" w:rsidR="00C51351" w:rsidRPr="005C740B" w:rsidRDefault="00C51351" w:rsidP="00873349">
            <w:pPr>
              <w:pStyle w:val="Akapitzlist"/>
              <w:spacing w:line="360" w:lineRule="auto"/>
              <w:ind w:left="0"/>
              <w:jc w:val="center"/>
              <w:rPr>
                <w:rFonts w:ascii="Arial" w:hAnsi="Arial" w:cs="Arial"/>
                <w:sz w:val="20"/>
                <w:szCs w:val="20"/>
              </w:rPr>
            </w:pPr>
            <w:r w:rsidRPr="005C740B">
              <w:rPr>
                <w:rFonts w:ascii="Arial" w:hAnsi="Arial" w:cs="Arial"/>
                <w:sz w:val="20"/>
                <w:szCs w:val="20"/>
              </w:rPr>
              <w:t>0</w:t>
            </w:r>
          </w:p>
        </w:tc>
        <w:tc>
          <w:tcPr>
            <w:tcW w:w="1226" w:type="dxa"/>
            <w:vAlign w:val="center"/>
          </w:tcPr>
          <w:p w14:paraId="0A3482B2" w14:textId="77777777" w:rsidR="00C51351" w:rsidRPr="005C740B" w:rsidRDefault="00C51351" w:rsidP="00067410">
            <w:pPr>
              <w:pStyle w:val="Akapitzlist"/>
              <w:spacing w:line="360" w:lineRule="auto"/>
              <w:ind w:left="0"/>
              <w:jc w:val="center"/>
              <w:rPr>
                <w:rFonts w:ascii="Arial" w:hAnsi="Arial" w:cs="Arial"/>
                <w:sz w:val="20"/>
                <w:szCs w:val="20"/>
              </w:rPr>
            </w:pPr>
            <w:r w:rsidRPr="005C740B">
              <w:rPr>
                <w:rFonts w:ascii="Arial" w:hAnsi="Arial" w:cs="Arial"/>
                <w:sz w:val="20"/>
                <w:szCs w:val="20"/>
              </w:rPr>
              <w:t>25</w:t>
            </w:r>
          </w:p>
        </w:tc>
        <w:tc>
          <w:tcPr>
            <w:tcW w:w="1226" w:type="dxa"/>
            <w:vAlign w:val="center"/>
          </w:tcPr>
          <w:p w14:paraId="1B86A18F" w14:textId="77777777" w:rsidR="00C51351" w:rsidRPr="005C740B" w:rsidRDefault="00C51351" w:rsidP="00067410">
            <w:pPr>
              <w:pStyle w:val="Akapitzlist"/>
              <w:spacing w:line="360" w:lineRule="auto"/>
              <w:ind w:left="0"/>
              <w:jc w:val="center"/>
              <w:rPr>
                <w:rFonts w:ascii="Arial" w:hAnsi="Arial" w:cs="Arial"/>
                <w:sz w:val="20"/>
                <w:szCs w:val="20"/>
              </w:rPr>
            </w:pPr>
            <w:r w:rsidRPr="005C740B">
              <w:rPr>
                <w:rFonts w:ascii="Arial" w:hAnsi="Arial" w:cs="Arial"/>
                <w:sz w:val="20"/>
                <w:szCs w:val="20"/>
              </w:rPr>
              <w:t>50</w:t>
            </w:r>
          </w:p>
        </w:tc>
        <w:tc>
          <w:tcPr>
            <w:tcW w:w="1225" w:type="dxa"/>
            <w:vAlign w:val="center"/>
          </w:tcPr>
          <w:p w14:paraId="16F0BBF3" w14:textId="77777777" w:rsidR="00C51351" w:rsidRPr="005C740B" w:rsidRDefault="00C51351" w:rsidP="00067410">
            <w:pPr>
              <w:pStyle w:val="Akapitzlist"/>
              <w:spacing w:line="360" w:lineRule="auto"/>
              <w:ind w:left="0"/>
              <w:jc w:val="center"/>
              <w:rPr>
                <w:rFonts w:ascii="Arial" w:hAnsi="Arial" w:cs="Arial"/>
                <w:sz w:val="20"/>
                <w:szCs w:val="20"/>
              </w:rPr>
            </w:pPr>
            <w:r w:rsidRPr="005C740B">
              <w:rPr>
                <w:rFonts w:ascii="Arial" w:hAnsi="Arial" w:cs="Arial"/>
                <w:sz w:val="20"/>
                <w:szCs w:val="20"/>
              </w:rPr>
              <w:t>75</w:t>
            </w:r>
          </w:p>
        </w:tc>
        <w:tc>
          <w:tcPr>
            <w:tcW w:w="1232" w:type="dxa"/>
            <w:vAlign w:val="bottom"/>
          </w:tcPr>
          <w:p w14:paraId="2C671A51" w14:textId="77777777" w:rsidR="00C51351" w:rsidRPr="005C740B" w:rsidRDefault="00C51351" w:rsidP="00873349">
            <w:pPr>
              <w:pStyle w:val="Akapitzlist"/>
              <w:spacing w:line="360" w:lineRule="auto"/>
              <w:ind w:left="0"/>
              <w:jc w:val="center"/>
              <w:rPr>
                <w:rFonts w:ascii="Arial" w:hAnsi="Arial" w:cs="Arial"/>
                <w:sz w:val="20"/>
                <w:szCs w:val="20"/>
              </w:rPr>
            </w:pPr>
            <w:r w:rsidRPr="005C740B">
              <w:rPr>
                <w:rFonts w:ascii="Arial" w:hAnsi="Arial" w:cs="Arial"/>
                <w:sz w:val="20"/>
                <w:szCs w:val="20"/>
              </w:rPr>
              <w:t>100</w:t>
            </w:r>
          </w:p>
        </w:tc>
      </w:tr>
    </w:tbl>
    <w:p w14:paraId="07EFEB9F" w14:textId="77777777" w:rsidR="00C51351" w:rsidRPr="005C740B" w:rsidRDefault="00C51351" w:rsidP="00052628">
      <w:pPr>
        <w:pStyle w:val="Akapitzlist"/>
        <w:spacing w:after="0" w:line="360" w:lineRule="auto"/>
        <w:ind w:left="567"/>
        <w:jc w:val="both"/>
        <w:rPr>
          <w:rFonts w:ascii="Arial" w:eastAsia="SimSun" w:hAnsi="Arial" w:cs="Arial"/>
          <w:sz w:val="20"/>
          <w:szCs w:val="20"/>
        </w:rPr>
      </w:pPr>
    </w:p>
    <w:p w14:paraId="1A2EF813" w14:textId="77777777" w:rsidR="00C51351" w:rsidRPr="005C740B" w:rsidRDefault="00C51351" w:rsidP="008519B9">
      <w:pPr>
        <w:ind w:left="567"/>
        <w:rPr>
          <w:rFonts w:ascii="Arial" w:eastAsia="SimSun" w:hAnsi="Arial" w:cs="Arial"/>
        </w:rPr>
      </w:pPr>
      <w:r w:rsidRPr="005C740B">
        <w:rPr>
          <w:rFonts w:ascii="Arial" w:eastAsia="SimSun" w:hAnsi="Arial" w:cs="Arial"/>
          <w:sz w:val="24"/>
          <w:szCs w:val="24"/>
        </w:rPr>
        <w:t xml:space="preserve">        </w:t>
      </w:r>
      <w:r w:rsidRPr="005C740B">
        <w:rPr>
          <w:rFonts w:ascii="Arial" w:eastAsia="SimSun" w:hAnsi="Arial" w:cs="Arial"/>
          <w:b/>
        </w:rPr>
        <w:t xml:space="preserve">Ocena Wykonawcy </w:t>
      </w:r>
      <w:r w:rsidRPr="005C740B">
        <w:rPr>
          <w:rFonts w:ascii="Arial" w:eastAsia="SimSun" w:hAnsi="Arial" w:cs="Arial"/>
        </w:rPr>
        <w:t xml:space="preserve"> (Kryterium  „K1”):</w:t>
      </w:r>
    </w:p>
    <w:p w14:paraId="16EFA50E" w14:textId="77777777" w:rsidR="00C51351" w:rsidRPr="005C740B" w:rsidRDefault="00C51351" w:rsidP="008519B9">
      <w:pPr>
        <w:pStyle w:val="Akapitzlist"/>
        <w:ind w:left="567" w:firstLine="426"/>
        <w:rPr>
          <w:rFonts w:ascii="Arial" w:eastAsia="SimSun" w:hAnsi="Arial" w:cs="Arial"/>
          <w:bCs/>
        </w:rPr>
      </w:pPr>
      <w:r w:rsidRPr="005C740B">
        <w:rPr>
          <w:rFonts w:ascii="Arial" w:eastAsia="SimSun" w:hAnsi="Arial" w:cs="Arial"/>
          <w:bCs/>
          <w:u w:val="single"/>
        </w:rPr>
        <w:t>Wnioski oceniane będą wg wzoru:</w:t>
      </w:r>
      <w:r w:rsidRPr="005C740B">
        <w:rPr>
          <w:rFonts w:ascii="Arial" w:eastAsia="SimSun" w:hAnsi="Arial" w:cs="Arial"/>
          <w:bCs/>
        </w:rPr>
        <w:t xml:space="preserve"> </w:t>
      </w:r>
    </w:p>
    <w:p w14:paraId="029BCDC0" w14:textId="77777777" w:rsidR="00C51351" w:rsidRPr="005C740B" w:rsidRDefault="00C51351" w:rsidP="008519B9">
      <w:pPr>
        <w:pStyle w:val="Akapitzlist"/>
        <w:ind w:left="567"/>
        <w:rPr>
          <w:rFonts w:ascii="Arial" w:eastAsia="SimSun" w:hAnsi="Arial" w:cs="Arial"/>
        </w:rPr>
      </w:pPr>
    </w:p>
    <w:p w14:paraId="2E30F30D" w14:textId="77777777" w:rsidR="00C51351" w:rsidRPr="005C740B" w:rsidRDefault="00C51351" w:rsidP="00052628">
      <w:pPr>
        <w:pStyle w:val="Akapitzlist"/>
        <w:spacing w:line="480" w:lineRule="auto"/>
        <w:ind w:left="567" w:firstLine="567"/>
        <w:rPr>
          <w:rFonts w:ascii="Arial" w:eastAsia="SimSun" w:hAnsi="Arial" w:cs="Arial"/>
          <w:b/>
        </w:rPr>
      </w:pPr>
      <w:r w:rsidRPr="005C740B">
        <w:rPr>
          <w:rFonts w:ascii="Arial" w:eastAsia="SimSun" w:hAnsi="Arial" w:cs="Arial"/>
          <w:b/>
        </w:rPr>
        <w:t>K1 = Ko x 100%</w:t>
      </w:r>
    </w:p>
    <w:p w14:paraId="26E90B53" w14:textId="77777777" w:rsidR="00C51351" w:rsidRPr="005C740B" w:rsidRDefault="00C673D9" w:rsidP="008519B9">
      <w:pPr>
        <w:pStyle w:val="Akapitzlist"/>
        <w:ind w:left="567" w:firstLine="567"/>
        <w:rPr>
          <w:rFonts w:ascii="Arial" w:eastAsia="SimSun" w:hAnsi="Arial" w:cs="Arial"/>
        </w:rPr>
      </w:pPr>
      <w:r w:rsidRPr="005C740B">
        <w:rPr>
          <w:rFonts w:ascii="Arial" w:eastAsia="SimSun" w:hAnsi="Arial" w:cs="Arial"/>
        </w:rPr>
        <w:t xml:space="preserve">Ko  </w:t>
      </w:r>
      <w:r w:rsidR="00C51351" w:rsidRPr="005C740B">
        <w:rPr>
          <w:rFonts w:ascii="Arial" w:eastAsia="SimSun" w:hAnsi="Arial" w:cs="Arial"/>
        </w:rPr>
        <w:t>- wartość punktowa wniosku ocenianego (od 0 -100 pkt)</w:t>
      </w:r>
    </w:p>
    <w:p w14:paraId="55643236" w14:textId="77777777" w:rsidR="00C51351" w:rsidRPr="005C740B" w:rsidRDefault="00C51351" w:rsidP="00052628">
      <w:pPr>
        <w:pStyle w:val="Akapitzlist"/>
        <w:spacing w:after="0" w:line="240" w:lineRule="auto"/>
        <w:ind w:left="567" w:firstLine="567"/>
        <w:rPr>
          <w:rFonts w:ascii="Arial" w:eastAsia="SimSun" w:hAnsi="Arial" w:cs="Arial"/>
        </w:rPr>
      </w:pPr>
    </w:p>
    <w:p w14:paraId="7FE73142" w14:textId="77777777" w:rsidR="00C51351" w:rsidRPr="005C740B" w:rsidRDefault="00C51351" w:rsidP="00122EA4">
      <w:pPr>
        <w:pStyle w:val="Akapitzlist"/>
        <w:ind w:left="709"/>
        <w:jc w:val="both"/>
        <w:rPr>
          <w:rFonts w:ascii="Arial" w:eastAsia="SimSun" w:hAnsi="Arial" w:cs="Arial"/>
        </w:rPr>
      </w:pPr>
      <w:r w:rsidRPr="005C740B">
        <w:rPr>
          <w:rFonts w:ascii="Arial" w:eastAsia="SimSun" w:hAnsi="Arial" w:cs="Arial"/>
        </w:rPr>
        <w:t>W przypadku kiedy Wykonawcy otrzymają taka sama li</w:t>
      </w:r>
      <w:r w:rsidR="00052628" w:rsidRPr="005C740B">
        <w:rPr>
          <w:rFonts w:ascii="Arial" w:eastAsia="SimSun" w:hAnsi="Arial" w:cs="Arial"/>
        </w:rPr>
        <w:t>czbę punktów za wykazane usługi</w:t>
      </w:r>
      <w:r w:rsidRPr="005C740B">
        <w:rPr>
          <w:rFonts w:ascii="Arial" w:eastAsia="SimSun" w:hAnsi="Arial" w:cs="Arial"/>
        </w:rPr>
        <w:t xml:space="preserve"> w oparciu o ww. zapisy warunkiem zaproszenia do składania ofert będzie wyższa wartość kwot brutto z trzech najwyższych wartości usług wykazanych przez Wykonawcę.</w:t>
      </w:r>
    </w:p>
    <w:p w14:paraId="6359A38A" w14:textId="77777777" w:rsidR="00C51351" w:rsidRPr="005C740B" w:rsidRDefault="00C51351" w:rsidP="008519B9">
      <w:pPr>
        <w:spacing w:after="0"/>
        <w:ind w:left="709"/>
        <w:jc w:val="both"/>
        <w:rPr>
          <w:rFonts w:ascii="Arial" w:hAnsi="Arial" w:cs="Arial"/>
          <w:u w:val="single"/>
        </w:rPr>
      </w:pPr>
      <w:r w:rsidRPr="005C740B">
        <w:rPr>
          <w:rFonts w:ascii="Arial" w:hAnsi="Arial" w:cs="Arial"/>
          <w:u w:val="single"/>
        </w:rPr>
        <w:t>Zamawiający będzie przydzielał punkty wyłącznie na podstawie wykazu wykonanych bą</w:t>
      </w:r>
      <w:r w:rsidR="00122EA4" w:rsidRPr="005C740B">
        <w:rPr>
          <w:rFonts w:ascii="Arial" w:hAnsi="Arial" w:cs="Arial"/>
          <w:u w:val="single"/>
        </w:rPr>
        <w:t>dź wykonywanych usług (zał. nr 3</w:t>
      </w:r>
      <w:r w:rsidRPr="005C740B">
        <w:rPr>
          <w:rFonts w:ascii="Arial" w:hAnsi="Arial" w:cs="Arial"/>
          <w:u w:val="single"/>
        </w:rPr>
        <w:t xml:space="preserve"> do informacji) wraz z referencjami, które Wykonawca złoży wraz z wnioskiem.</w:t>
      </w:r>
    </w:p>
    <w:p w14:paraId="00E3DB00" w14:textId="77777777" w:rsidR="00C51351" w:rsidRPr="005C740B" w:rsidRDefault="00C51351" w:rsidP="008519B9">
      <w:pPr>
        <w:ind w:left="709"/>
        <w:jc w:val="both"/>
        <w:rPr>
          <w:rFonts w:ascii="Arial" w:eastAsia="SimSun" w:hAnsi="Arial" w:cs="Arial"/>
          <w:u w:val="single"/>
        </w:rPr>
      </w:pPr>
    </w:p>
    <w:p w14:paraId="405537C3" w14:textId="77777777" w:rsidR="00C51351" w:rsidRPr="005C740B" w:rsidRDefault="00C51351" w:rsidP="008519B9">
      <w:pPr>
        <w:pStyle w:val="Akapitzlist"/>
        <w:ind w:left="709"/>
        <w:jc w:val="both"/>
        <w:rPr>
          <w:rFonts w:ascii="Arial" w:eastAsia="SimSun" w:hAnsi="Arial" w:cs="Arial"/>
        </w:rPr>
      </w:pPr>
      <w:r w:rsidRPr="005C740B">
        <w:rPr>
          <w:rFonts w:ascii="Arial" w:eastAsia="SimSun" w:hAnsi="Arial" w:cs="Arial"/>
        </w:rPr>
        <w:t xml:space="preserve">Zamawiający zaprosi do złożenia oferty </w:t>
      </w:r>
      <w:r w:rsidRPr="005C740B">
        <w:rPr>
          <w:rFonts w:ascii="Arial" w:eastAsia="SimSun" w:hAnsi="Arial" w:cs="Arial"/>
          <w:b/>
          <w:u w:val="single"/>
        </w:rPr>
        <w:t xml:space="preserve">nie więcej niż </w:t>
      </w:r>
      <w:r w:rsidR="00C673D9" w:rsidRPr="005C740B">
        <w:rPr>
          <w:rFonts w:ascii="Arial" w:eastAsia="SimSun" w:hAnsi="Arial" w:cs="Arial"/>
          <w:b/>
          <w:u w:val="single"/>
        </w:rPr>
        <w:t>sześciu</w:t>
      </w:r>
      <w:r w:rsidRPr="005C740B">
        <w:rPr>
          <w:rFonts w:ascii="Arial" w:eastAsia="SimSun" w:hAnsi="Arial" w:cs="Arial"/>
          <w:b/>
        </w:rPr>
        <w:t xml:space="preserve"> </w:t>
      </w:r>
      <w:r w:rsidRPr="005C740B">
        <w:rPr>
          <w:rFonts w:ascii="Arial" w:eastAsia="SimSun" w:hAnsi="Arial" w:cs="Arial"/>
        </w:rPr>
        <w:t>Wykonawców, którzy spełniają warunki udziału w postepowaniu oraz uzyskają najwyższą punktację w ww. kryterium selekcji.</w:t>
      </w:r>
    </w:p>
    <w:p w14:paraId="2049067D" w14:textId="77777777" w:rsidR="00C51351" w:rsidRPr="005C740B" w:rsidRDefault="00C51351" w:rsidP="00C51351">
      <w:pPr>
        <w:pStyle w:val="Akapitzlist"/>
        <w:ind w:left="993" w:hanging="567"/>
        <w:jc w:val="both"/>
        <w:rPr>
          <w:rFonts w:ascii="Arial" w:eastAsia="SimSun" w:hAnsi="Arial" w:cs="Arial"/>
        </w:rPr>
      </w:pPr>
    </w:p>
    <w:p w14:paraId="2C8AB5C3" w14:textId="23E3E8A4" w:rsidR="00F3139B" w:rsidRPr="005C740B" w:rsidRDefault="00C51351" w:rsidP="008519B9">
      <w:pPr>
        <w:pStyle w:val="Akapitzlist"/>
        <w:tabs>
          <w:tab w:val="left" w:pos="709"/>
        </w:tabs>
        <w:ind w:left="709"/>
        <w:jc w:val="both"/>
        <w:rPr>
          <w:rFonts w:ascii="Arial" w:eastAsia="SimSun" w:hAnsi="Arial" w:cs="Arial"/>
        </w:rPr>
      </w:pPr>
      <w:r w:rsidRPr="005C740B">
        <w:rPr>
          <w:rFonts w:ascii="Arial" w:eastAsia="SimSun" w:hAnsi="Arial" w:cs="Arial"/>
        </w:rPr>
        <w:t xml:space="preserve">Wykonawca nie zaproszony do składania ofert będzie traktowany jako wykluczony </w:t>
      </w:r>
      <w:r w:rsidR="006B68C3" w:rsidRPr="005C740B">
        <w:rPr>
          <w:rFonts w:ascii="Arial" w:eastAsia="SimSun" w:hAnsi="Arial" w:cs="Arial"/>
        </w:rPr>
        <w:br/>
      </w:r>
      <w:r w:rsidRPr="005C740B">
        <w:rPr>
          <w:rFonts w:ascii="Arial" w:eastAsia="SimSun" w:hAnsi="Arial" w:cs="Arial"/>
        </w:rPr>
        <w:t>z postępowania o udziel</w:t>
      </w:r>
      <w:r w:rsidR="009E2286" w:rsidRPr="005C740B">
        <w:rPr>
          <w:rFonts w:ascii="Arial" w:eastAsia="SimSun" w:hAnsi="Arial" w:cs="Arial"/>
        </w:rPr>
        <w:t>e</w:t>
      </w:r>
      <w:r w:rsidRPr="005C740B">
        <w:rPr>
          <w:rFonts w:ascii="Arial" w:eastAsia="SimSun" w:hAnsi="Arial" w:cs="Arial"/>
        </w:rPr>
        <w:t>nie zamówienia.</w:t>
      </w:r>
    </w:p>
    <w:p w14:paraId="606BD733" w14:textId="77777777" w:rsidR="001E6AEC" w:rsidRPr="005C740B" w:rsidRDefault="001E6AEC" w:rsidP="001E6AEC">
      <w:pPr>
        <w:pStyle w:val="Akapitzlist"/>
        <w:ind w:left="426"/>
        <w:jc w:val="both"/>
        <w:rPr>
          <w:rFonts w:ascii="Arial" w:eastAsia="SimSun" w:hAnsi="Arial" w:cs="Arial"/>
        </w:rPr>
      </w:pPr>
    </w:p>
    <w:p w14:paraId="242BA5CE" w14:textId="77777777" w:rsidR="001E6AEC" w:rsidRPr="005C740B" w:rsidRDefault="001E6AEC" w:rsidP="001E6AEC">
      <w:pPr>
        <w:pStyle w:val="Akapitzlist"/>
        <w:numPr>
          <w:ilvl w:val="0"/>
          <w:numId w:val="1"/>
        </w:numPr>
        <w:shd w:val="clear" w:color="auto" w:fill="FFFFFF"/>
        <w:spacing w:after="0"/>
        <w:ind w:left="426" w:hanging="426"/>
        <w:jc w:val="both"/>
        <w:rPr>
          <w:rFonts w:ascii="Arial" w:hAnsi="Arial" w:cs="Arial"/>
          <w:b/>
        </w:rPr>
      </w:pPr>
      <w:r w:rsidRPr="005C740B">
        <w:rPr>
          <w:rFonts w:ascii="Arial" w:hAnsi="Arial" w:cs="Arial"/>
          <w:b/>
          <w:bCs/>
        </w:rPr>
        <w:t>Opis kryteriów, którymi zamawiający będzie się kierował przy wyborze oferty, wraz z podaniem znaczenia tych kryteriów i sposobu oceny of</w:t>
      </w:r>
      <w:r w:rsidR="00354EC6" w:rsidRPr="005C740B">
        <w:rPr>
          <w:rFonts w:ascii="Arial" w:hAnsi="Arial" w:cs="Arial"/>
          <w:b/>
          <w:bCs/>
        </w:rPr>
        <w:t xml:space="preserve">ert po złożeniu ich </w:t>
      </w:r>
      <w:r w:rsidR="00122EA4" w:rsidRPr="005C740B">
        <w:rPr>
          <w:rFonts w:ascii="Arial" w:hAnsi="Arial" w:cs="Arial"/>
          <w:b/>
          <w:bCs/>
        </w:rPr>
        <w:br/>
      </w:r>
      <w:r w:rsidR="00354EC6" w:rsidRPr="005C740B">
        <w:rPr>
          <w:rFonts w:ascii="Arial" w:hAnsi="Arial" w:cs="Arial"/>
          <w:b/>
          <w:bCs/>
        </w:rPr>
        <w:t>w II etapie</w:t>
      </w:r>
      <w:r w:rsidRPr="005C740B">
        <w:rPr>
          <w:rFonts w:ascii="Arial" w:hAnsi="Arial" w:cs="Arial"/>
          <w:b/>
          <w:bCs/>
        </w:rPr>
        <w:t xml:space="preserve"> postępowania:</w:t>
      </w:r>
    </w:p>
    <w:p w14:paraId="3984A75A" w14:textId="77777777" w:rsidR="008519B9" w:rsidRPr="005C740B" w:rsidRDefault="008519B9" w:rsidP="008519B9">
      <w:pPr>
        <w:pStyle w:val="Akapitzlist"/>
        <w:shd w:val="clear" w:color="auto" w:fill="FFFFFF"/>
        <w:spacing w:after="0"/>
        <w:ind w:left="426"/>
        <w:jc w:val="both"/>
        <w:rPr>
          <w:rFonts w:ascii="Arial" w:hAnsi="Arial" w:cs="Arial"/>
          <w:b/>
        </w:rPr>
      </w:pPr>
    </w:p>
    <w:p w14:paraId="31150788" w14:textId="77777777" w:rsidR="001E6AEC" w:rsidRPr="005C740B" w:rsidRDefault="008519B9" w:rsidP="00796B31">
      <w:pPr>
        <w:numPr>
          <w:ilvl w:val="0"/>
          <w:numId w:val="15"/>
        </w:numPr>
        <w:ind w:left="426" w:firstLine="0"/>
        <w:jc w:val="both"/>
        <w:rPr>
          <w:rFonts w:ascii="Arial" w:hAnsi="Arial" w:cs="Arial"/>
          <w:b/>
          <w:u w:val="single"/>
        </w:rPr>
      </w:pPr>
      <w:r w:rsidRPr="005C740B">
        <w:rPr>
          <w:rFonts w:ascii="Arial" w:hAnsi="Arial" w:cs="Arial"/>
          <w:b/>
        </w:rPr>
        <w:t xml:space="preserve"> </w:t>
      </w:r>
      <w:r w:rsidR="001E6AEC" w:rsidRPr="005C740B">
        <w:rPr>
          <w:rFonts w:ascii="Arial" w:hAnsi="Arial" w:cs="Arial"/>
          <w:b/>
          <w:u w:val="single"/>
        </w:rPr>
        <w:t>KRYTERIUM TERMINU:</w:t>
      </w:r>
    </w:p>
    <w:p w14:paraId="29ACFDB2" w14:textId="1C0E414E" w:rsidR="001E6AEC" w:rsidRPr="005C740B" w:rsidRDefault="001E6AEC" w:rsidP="00C232C8">
      <w:pPr>
        <w:tabs>
          <w:tab w:val="left" w:pos="142"/>
        </w:tabs>
        <w:ind w:left="426"/>
        <w:contextualSpacing/>
        <w:jc w:val="both"/>
        <w:rPr>
          <w:rFonts w:ascii="Arial" w:hAnsi="Arial" w:cs="Arial"/>
          <w:b/>
          <w:sz w:val="20"/>
          <w:szCs w:val="20"/>
        </w:rPr>
      </w:pPr>
      <w:r w:rsidRPr="005C740B">
        <w:rPr>
          <w:rFonts w:ascii="Arial" w:hAnsi="Arial" w:cs="Arial"/>
          <w:b/>
          <w:sz w:val="20"/>
          <w:szCs w:val="20"/>
        </w:rPr>
        <w:t xml:space="preserve">      TERMIN WYKONANIA I PRZEDSTAWIENIA OFERTY USUNIĘCIA AWARII </w:t>
      </w:r>
      <w:r w:rsidR="00C232C8" w:rsidRPr="005C740B">
        <w:rPr>
          <w:rFonts w:ascii="Arial" w:hAnsi="Arial" w:cs="Arial"/>
          <w:b/>
          <w:sz w:val="20"/>
          <w:szCs w:val="20"/>
        </w:rPr>
        <w:t xml:space="preserve"> </w:t>
      </w:r>
      <w:r w:rsidRPr="005C740B">
        <w:rPr>
          <w:rFonts w:ascii="Arial" w:hAnsi="Arial" w:cs="Arial"/>
          <w:b/>
        </w:rPr>
        <w:t xml:space="preserve">– </w:t>
      </w:r>
      <w:r w:rsidR="000F151D" w:rsidRPr="005C740B">
        <w:rPr>
          <w:rFonts w:ascii="Arial" w:hAnsi="Arial" w:cs="Arial"/>
          <w:b/>
        </w:rPr>
        <w:t>1</w:t>
      </w:r>
      <w:r w:rsidRPr="005C740B">
        <w:rPr>
          <w:rFonts w:ascii="Arial" w:hAnsi="Arial" w:cs="Arial"/>
          <w:b/>
        </w:rPr>
        <w:t>0% (Wk)</w:t>
      </w:r>
    </w:p>
    <w:p w14:paraId="6C8D5B7F" w14:textId="352D35A6" w:rsidR="001E6AEC" w:rsidRPr="005C740B" w:rsidRDefault="001E6AEC" w:rsidP="008519B9">
      <w:pPr>
        <w:ind w:left="709"/>
        <w:contextualSpacing/>
        <w:jc w:val="both"/>
        <w:rPr>
          <w:rFonts w:ascii="Arial" w:hAnsi="Arial" w:cs="Arial"/>
        </w:rPr>
      </w:pPr>
      <w:r w:rsidRPr="005C740B">
        <w:rPr>
          <w:rFonts w:ascii="Arial" w:hAnsi="Arial" w:cs="Arial"/>
        </w:rPr>
        <w:lastRenderedPageBreak/>
        <w:t xml:space="preserve">Ocena ww. kryterium dokonana będzie na podstawie podanego czasu wykonania </w:t>
      </w:r>
      <w:r w:rsidR="0011668E" w:rsidRPr="005C740B">
        <w:rPr>
          <w:rFonts w:ascii="Arial" w:hAnsi="Arial" w:cs="Arial"/>
        </w:rPr>
        <w:br/>
      </w:r>
      <w:r w:rsidRPr="005C740B">
        <w:rPr>
          <w:rFonts w:ascii="Arial" w:hAnsi="Arial" w:cs="Arial"/>
        </w:rPr>
        <w:t xml:space="preserve">i przedstawienia oferty usunięcia zaistniałej awarii, zawartego w ofercie przetargowej, liczonego od dnia wezwania i stwierdzenia usterki, do dnia otrzymania oferty w formie elektronicznej (faksem lub mailem). </w:t>
      </w:r>
    </w:p>
    <w:p w14:paraId="05FBFC12" w14:textId="77777777" w:rsidR="001E6AEC" w:rsidRPr="005C740B" w:rsidRDefault="001E6AEC" w:rsidP="008519B9">
      <w:pPr>
        <w:pStyle w:val="Akapitzlist"/>
        <w:ind w:left="709"/>
        <w:jc w:val="both"/>
        <w:rPr>
          <w:rFonts w:ascii="Arial" w:hAnsi="Arial" w:cs="Arial"/>
        </w:rPr>
      </w:pPr>
      <w:r w:rsidRPr="005C740B">
        <w:rPr>
          <w:rFonts w:ascii="Arial" w:hAnsi="Arial" w:cs="Arial"/>
        </w:rPr>
        <w:t>Każdy dzień liczony będzie od dnia zaistnienia awarii (również dnia nieroboczego, świątecznego) do godz. 24.00 następnego dnia roboczego.</w:t>
      </w:r>
    </w:p>
    <w:p w14:paraId="2F01E56E" w14:textId="77777777" w:rsidR="001E6AEC" w:rsidRPr="005C740B" w:rsidRDefault="001E6AEC" w:rsidP="008519B9">
      <w:pPr>
        <w:pStyle w:val="Akapitzlist"/>
        <w:ind w:left="709"/>
        <w:jc w:val="both"/>
        <w:rPr>
          <w:rFonts w:ascii="Arial" w:hAnsi="Arial" w:cs="Arial"/>
        </w:rPr>
      </w:pPr>
      <w:r w:rsidRPr="005C740B">
        <w:rPr>
          <w:rFonts w:ascii="Arial" w:hAnsi="Arial" w:cs="Arial"/>
        </w:rPr>
        <w:t xml:space="preserve">Minimalny czas to 1 dzień roboczy, maksymalny to 5 dni roboczych. </w:t>
      </w:r>
    </w:p>
    <w:p w14:paraId="76CB6AD9" w14:textId="77777777" w:rsidR="001E6AEC" w:rsidRPr="005C740B" w:rsidRDefault="001E6AEC" w:rsidP="00122EA4">
      <w:pPr>
        <w:pStyle w:val="Akapitzlist"/>
        <w:ind w:left="709"/>
        <w:jc w:val="both"/>
        <w:rPr>
          <w:rFonts w:ascii="Arial" w:hAnsi="Arial" w:cs="Arial"/>
        </w:rPr>
      </w:pPr>
      <w:r w:rsidRPr="005C740B">
        <w:rPr>
          <w:rFonts w:ascii="Arial" w:hAnsi="Arial" w:cs="Arial"/>
        </w:rPr>
        <w:t>Za minimalny czas przyznane będzie 100 pkt, za każdy następny dzień zwłoki o 20 pkt mniej.</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1"/>
        <w:gridCol w:w="1227"/>
        <w:gridCol w:w="1220"/>
        <w:gridCol w:w="1219"/>
        <w:gridCol w:w="1220"/>
        <w:gridCol w:w="1188"/>
      </w:tblGrid>
      <w:tr w:rsidR="005C740B" w:rsidRPr="005C740B" w14:paraId="13EBA555" w14:textId="77777777" w:rsidTr="00122EA4">
        <w:trPr>
          <w:trHeight w:val="631"/>
        </w:trPr>
        <w:tc>
          <w:tcPr>
            <w:tcW w:w="2368" w:type="dxa"/>
            <w:vAlign w:val="bottom"/>
          </w:tcPr>
          <w:p w14:paraId="74CF0861" w14:textId="77777777" w:rsidR="001E6AEC" w:rsidRPr="005C740B" w:rsidRDefault="001E6AEC" w:rsidP="00067410">
            <w:pPr>
              <w:spacing w:line="240" w:lineRule="auto"/>
              <w:jc w:val="center"/>
              <w:rPr>
                <w:rFonts w:ascii="Arial" w:hAnsi="Arial" w:cs="Arial"/>
                <w:sz w:val="20"/>
                <w:szCs w:val="20"/>
              </w:rPr>
            </w:pPr>
            <w:r w:rsidRPr="005C740B">
              <w:rPr>
                <w:rFonts w:ascii="Arial" w:hAnsi="Arial" w:cs="Arial"/>
                <w:sz w:val="20"/>
                <w:szCs w:val="20"/>
              </w:rPr>
              <w:t xml:space="preserve">ILOŚĆ DNI </w:t>
            </w:r>
          </w:p>
        </w:tc>
        <w:tc>
          <w:tcPr>
            <w:tcW w:w="1257" w:type="dxa"/>
            <w:vAlign w:val="bottom"/>
          </w:tcPr>
          <w:p w14:paraId="458173B0" w14:textId="77777777" w:rsidR="001E6AEC" w:rsidRPr="005C740B" w:rsidRDefault="001E6AEC" w:rsidP="00067410">
            <w:pPr>
              <w:spacing w:line="240" w:lineRule="auto"/>
              <w:jc w:val="center"/>
              <w:rPr>
                <w:rFonts w:ascii="Arial" w:hAnsi="Arial" w:cs="Arial"/>
                <w:sz w:val="20"/>
                <w:szCs w:val="20"/>
              </w:rPr>
            </w:pPr>
            <w:r w:rsidRPr="005C740B">
              <w:rPr>
                <w:rFonts w:ascii="Arial" w:hAnsi="Arial" w:cs="Arial"/>
                <w:sz w:val="20"/>
                <w:szCs w:val="20"/>
              </w:rPr>
              <w:t>1</w:t>
            </w:r>
          </w:p>
        </w:tc>
        <w:tc>
          <w:tcPr>
            <w:tcW w:w="1255" w:type="dxa"/>
            <w:vAlign w:val="bottom"/>
          </w:tcPr>
          <w:p w14:paraId="124009EC" w14:textId="77777777" w:rsidR="001E6AEC" w:rsidRPr="005C740B" w:rsidRDefault="001E6AEC" w:rsidP="00067410">
            <w:pPr>
              <w:spacing w:line="240" w:lineRule="auto"/>
              <w:jc w:val="center"/>
              <w:rPr>
                <w:rFonts w:ascii="Arial" w:hAnsi="Arial" w:cs="Arial"/>
                <w:sz w:val="20"/>
                <w:szCs w:val="20"/>
              </w:rPr>
            </w:pPr>
            <w:r w:rsidRPr="005C740B">
              <w:rPr>
                <w:rFonts w:ascii="Arial" w:hAnsi="Arial" w:cs="Arial"/>
                <w:sz w:val="20"/>
                <w:szCs w:val="20"/>
              </w:rPr>
              <w:t>2</w:t>
            </w:r>
          </w:p>
        </w:tc>
        <w:tc>
          <w:tcPr>
            <w:tcW w:w="1254" w:type="dxa"/>
            <w:vAlign w:val="bottom"/>
          </w:tcPr>
          <w:p w14:paraId="3DC95430" w14:textId="77777777" w:rsidR="001E6AEC" w:rsidRPr="005C740B" w:rsidRDefault="001E6AEC" w:rsidP="00067410">
            <w:pPr>
              <w:spacing w:line="240" w:lineRule="auto"/>
              <w:jc w:val="center"/>
              <w:rPr>
                <w:rFonts w:ascii="Arial" w:hAnsi="Arial" w:cs="Arial"/>
                <w:sz w:val="20"/>
                <w:szCs w:val="20"/>
              </w:rPr>
            </w:pPr>
            <w:r w:rsidRPr="005C740B">
              <w:rPr>
                <w:rFonts w:ascii="Arial" w:hAnsi="Arial" w:cs="Arial"/>
                <w:sz w:val="20"/>
                <w:szCs w:val="20"/>
              </w:rPr>
              <w:t>3</w:t>
            </w:r>
          </w:p>
        </w:tc>
        <w:tc>
          <w:tcPr>
            <w:tcW w:w="1255" w:type="dxa"/>
            <w:vAlign w:val="bottom"/>
          </w:tcPr>
          <w:p w14:paraId="6FAF8AC7" w14:textId="77777777" w:rsidR="001E6AEC" w:rsidRPr="005C740B" w:rsidRDefault="001E6AEC" w:rsidP="00067410">
            <w:pPr>
              <w:spacing w:line="240" w:lineRule="auto"/>
              <w:jc w:val="center"/>
              <w:rPr>
                <w:rFonts w:ascii="Arial" w:hAnsi="Arial" w:cs="Arial"/>
                <w:sz w:val="20"/>
                <w:szCs w:val="20"/>
              </w:rPr>
            </w:pPr>
            <w:r w:rsidRPr="005C740B">
              <w:rPr>
                <w:rFonts w:ascii="Arial" w:hAnsi="Arial" w:cs="Arial"/>
                <w:sz w:val="20"/>
                <w:szCs w:val="20"/>
              </w:rPr>
              <w:t>4</w:t>
            </w:r>
          </w:p>
        </w:tc>
        <w:tc>
          <w:tcPr>
            <w:tcW w:w="1222" w:type="dxa"/>
            <w:vAlign w:val="bottom"/>
          </w:tcPr>
          <w:p w14:paraId="3C6BF03A" w14:textId="77777777" w:rsidR="001E6AEC" w:rsidRPr="005C740B" w:rsidRDefault="001E6AEC" w:rsidP="00067410">
            <w:pPr>
              <w:spacing w:line="240" w:lineRule="auto"/>
              <w:jc w:val="center"/>
              <w:rPr>
                <w:rFonts w:ascii="Arial" w:hAnsi="Arial" w:cs="Arial"/>
                <w:sz w:val="20"/>
                <w:szCs w:val="20"/>
              </w:rPr>
            </w:pPr>
            <w:r w:rsidRPr="005C740B">
              <w:rPr>
                <w:rFonts w:ascii="Arial" w:hAnsi="Arial" w:cs="Arial"/>
                <w:sz w:val="20"/>
                <w:szCs w:val="20"/>
              </w:rPr>
              <w:t>5</w:t>
            </w:r>
          </w:p>
        </w:tc>
      </w:tr>
      <w:tr w:rsidR="001E6AEC" w:rsidRPr="005C740B" w14:paraId="0ED79F69" w14:textId="77777777" w:rsidTr="00122EA4">
        <w:trPr>
          <w:trHeight w:val="567"/>
        </w:trPr>
        <w:tc>
          <w:tcPr>
            <w:tcW w:w="2368" w:type="dxa"/>
            <w:vAlign w:val="bottom"/>
          </w:tcPr>
          <w:p w14:paraId="52327390" w14:textId="77777777" w:rsidR="001E6AEC" w:rsidRPr="005C740B" w:rsidRDefault="001E6AEC" w:rsidP="00067410">
            <w:pPr>
              <w:spacing w:line="240" w:lineRule="auto"/>
              <w:jc w:val="center"/>
              <w:rPr>
                <w:rFonts w:ascii="Arial" w:hAnsi="Arial" w:cs="Arial"/>
                <w:sz w:val="20"/>
                <w:szCs w:val="20"/>
              </w:rPr>
            </w:pPr>
            <w:r w:rsidRPr="005C740B">
              <w:rPr>
                <w:rFonts w:ascii="Arial" w:hAnsi="Arial" w:cs="Arial"/>
                <w:sz w:val="20"/>
                <w:szCs w:val="20"/>
              </w:rPr>
              <w:t>PUNKTY  (To)</w:t>
            </w:r>
          </w:p>
        </w:tc>
        <w:tc>
          <w:tcPr>
            <w:tcW w:w="1257" w:type="dxa"/>
            <w:vAlign w:val="bottom"/>
          </w:tcPr>
          <w:p w14:paraId="7488324D" w14:textId="77777777" w:rsidR="001E6AEC" w:rsidRPr="005C740B" w:rsidRDefault="001E6AEC" w:rsidP="00067410">
            <w:pPr>
              <w:spacing w:line="240" w:lineRule="auto"/>
              <w:jc w:val="center"/>
              <w:rPr>
                <w:rFonts w:ascii="Arial" w:hAnsi="Arial" w:cs="Arial"/>
                <w:sz w:val="20"/>
                <w:szCs w:val="20"/>
              </w:rPr>
            </w:pPr>
            <w:r w:rsidRPr="005C740B">
              <w:rPr>
                <w:rFonts w:ascii="Arial" w:hAnsi="Arial" w:cs="Arial"/>
                <w:sz w:val="20"/>
                <w:szCs w:val="20"/>
              </w:rPr>
              <w:t>100</w:t>
            </w:r>
          </w:p>
        </w:tc>
        <w:tc>
          <w:tcPr>
            <w:tcW w:w="1255" w:type="dxa"/>
            <w:vAlign w:val="bottom"/>
          </w:tcPr>
          <w:p w14:paraId="27FEAFC2" w14:textId="77777777" w:rsidR="001E6AEC" w:rsidRPr="005C740B" w:rsidRDefault="001E6AEC" w:rsidP="00067410">
            <w:pPr>
              <w:spacing w:line="240" w:lineRule="auto"/>
              <w:jc w:val="center"/>
              <w:rPr>
                <w:rFonts w:ascii="Arial" w:hAnsi="Arial" w:cs="Arial"/>
                <w:sz w:val="20"/>
                <w:szCs w:val="20"/>
              </w:rPr>
            </w:pPr>
            <w:r w:rsidRPr="005C740B">
              <w:rPr>
                <w:rFonts w:ascii="Arial" w:hAnsi="Arial" w:cs="Arial"/>
                <w:sz w:val="20"/>
                <w:szCs w:val="20"/>
              </w:rPr>
              <w:t>80</w:t>
            </w:r>
          </w:p>
        </w:tc>
        <w:tc>
          <w:tcPr>
            <w:tcW w:w="1254" w:type="dxa"/>
            <w:vAlign w:val="bottom"/>
          </w:tcPr>
          <w:p w14:paraId="70A95BA6" w14:textId="77777777" w:rsidR="001E6AEC" w:rsidRPr="005C740B" w:rsidRDefault="001E6AEC" w:rsidP="00067410">
            <w:pPr>
              <w:spacing w:line="240" w:lineRule="auto"/>
              <w:jc w:val="center"/>
              <w:rPr>
                <w:rFonts w:ascii="Arial" w:hAnsi="Arial" w:cs="Arial"/>
                <w:sz w:val="20"/>
                <w:szCs w:val="20"/>
              </w:rPr>
            </w:pPr>
            <w:r w:rsidRPr="005C740B">
              <w:rPr>
                <w:rFonts w:ascii="Arial" w:hAnsi="Arial" w:cs="Arial"/>
                <w:sz w:val="20"/>
                <w:szCs w:val="20"/>
              </w:rPr>
              <w:t>60</w:t>
            </w:r>
          </w:p>
        </w:tc>
        <w:tc>
          <w:tcPr>
            <w:tcW w:w="1255" w:type="dxa"/>
            <w:vAlign w:val="bottom"/>
          </w:tcPr>
          <w:p w14:paraId="2C2DD5A9" w14:textId="77777777" w:rsidR="001E6AEC" w:rsidRPr="005C740B" w:rsidRDefault="001E6AEC" w:rsidP="00067410">
            <w:pPr>
              <w:spacing w:line="240" w:lineRule="auto"/>
              <w:jc w:val="center"/>
              <w:rPr>
                <w:rFonts w:ascii="Arial" w:hAnsi="Arial" w:cs="Arial"/>
                <w:sz w:val="20"/>
                <w:szCs w:val="20"/>
              </w:rPr>
            </w:pPr>
            <w:r w:rsidRPr="005C740B">
              <w:rPr>
                <w:rFonts w:ascii="Arial" w:hAnsi="Arial" w:cs="Arial"/>
                <w:sz w:val="20"/>
                <w:szCs w:val="20"/>
              </w:rPr>
              <w:t>40</w:t>
            </w:r>
          </w:p>
        </w:tc>
        <w:tc>
          <w:tcPr>
            <w:tcW w:w="1222" w:type="dxa"/>
            <w:vAlign w:val="bottom"/>
          </w:tcPr>
          <w:p w14:paraId="756A6CAA" w14:textId="77777777" w:rsidR="001E6AEC" w:rsidRPr="005C740B" w:rsidRDefault="001E6AEC" w:rsidP="00067410">
            <w:pPr>
              <w:spacing w:line="240" w:lineRule="auto"/>
              <w:jc w:val="center"/>
              <w:rPr>
                <w:rFonts w:ascii="Arial" w:hAnsi="Arial" w:cs="Arial"/>
                <w:sz w:val="20"/>
                <w:szCs w:val="20"/>
              </w:rPr>
            </w:pPr>
            <w:r w:rsidRPr="005C740B">
              <w:rPr>
                <w:rFonts w:ascii="Arial" w:hAnsi="Arial" w:cs="Arial"/>
                <w:sz w:val="20"/>
                <w:szCs w:val="20"/>
              </w:rPr>
              <w:t>20</w:t>
            </w:r>
          </w:p>
        </w:tc>
      </w:tr>
    </w:tbl>
    <w:p w14:paraId="010B371F" w14:textId="77777777" w:rsidR="001E6AEC" w:rsidRPr="005C740B" w:rsidRDefault="001E6AEC" w:rsidP="00122EA4">
      <w:pPr>
        <w:tabs>
          <w:tab w:val="left" w:pos="567"/>
        </w:tabs>
        <w:spacing w:after="0" w:line="360" w:lineRule="auto"/>
        <w:jc w:val="both"/>
        <w:rPr>
          <w:rFonts w:ascii="Arial" w:hAnsi="Arial" w:cs="Arial"/>
          <w:b/>
          <w:sz w:val="20"/>
          <w:szCs w:val="20"/>
        </w:rPr>
      </w:pPr>
    </w:p>
    <w:p w14:paraId="264E47AD" w14:textId="214096B3" w:rsidR="001E6AEC" w:rsidRPr="005C740B" w:rsidRDefault="001E6AEC" w:rsidP="008519B9">
      <w:pPr>
        <w:spacing w:after="0"/>
        <w:ind w:left="142" w:firstLine="567"/>
        <w:jc w:val="both"/>
        <w:rPr>
          <w:rFonts w:ascii="Arial" w:hAnsi="Arial" w:cs="Arial"/>
          <w:b/>
        </w:rPr>
      </w:pPr>
      <w:r w:rsidRPr="005C740B">
        <w:rPr>
          <w:rFonts w:ascii="Arial" w:hAnsi="Arial" w:cs="Arial"/>
          <w:b/>
        </w:rPr>
        <w:t xml:space="preserve"> T =  To x  </w:t>
      </w:r>
      <w:r w:rsidR="000F151D" w:rsidRPr="005C740B">
        <w:rPr>
          <w:rFonts w:ascii="Arial" w:hAnsi="Arial" w:cs="Arial"/>
          <w:b/>
        </w:rPr>
        <w:t>1</w:t>
      </w:r>
      <w:r w:rsidRPr="005C740B">
        <w:rPr>
          <w:rFonts w:ascii="Arial" w:hAnsi="Arial" w:cs="Arial"/>
          <w:b/>
        </w:rPr>
        <w:t>0 (Wk)</w:t>
      </w:r>
    </w:p>
    <w:p w14:paraId="24208028" w14:textId="77777777" w:rsidR="008519B9" w:rsidRPr="005C740B" w:rsidRDefault="008519B9" w:rsidP="00785822">
      <w:pPr>
        <w:spacing w:after="0" w:line="240" w:lineRule="auto"/>
        <w:ind w:left="142" w:firstLine="567"/>
        <w:jc w:val="both"/>
        <w:rPr>
          <w:rFonts w:ascii="Arial" w:hAnsi="Arial" w:cs="Arial"/>
          <w:b/>
        </w:rPr>
      </w:pPr>
    </w:p>
    <w:p w14:paraId="0DE14860" w14:textId="031C2DE2" w:rsidR="001E6AEC" w:rsidRPr="005C740B" w:rsidRDefault="001E6AEC" w:rsidP="008519B9">
      <w:pPr>
        <w:tabs>
          <w:tab w:val="left" w:pos="142"/>
        </w:tabs>
        <w:spacing w:after="0"/>
        <w:ind w:left="142" w:firstLine="567"/>
        <w:jc w:val="both"/>
        <w:rPr>
          <w:rFonts w:ascii="Arial" w:hAnsi="Arial" w:cs="Arial"/>
          <w:b/>
        </w:rPr>
      </w:pPr>
      <w:r w:rsidRPr="005C740B">
        <w:rPr>
          <w:rFonts w:ascii="Arial" w:hAnsi="Arial" w:cs="Arial"/>
          <w:b/>
        </w:rPr>
        <w:t xml:space="preserve"> T </w:t>
      </w:r>
      <w:r w:rsidR="0011668E" w:rsidRPr="005C740B">
        <w:rPr>
          <w:rFonts w:ascii="Arial" w:hAnsi="Arial" w:cs="Arial"/>
          <w:b/>
        </w:rPr>
        <w:t xml:space="preserve">     </w:t>
      </w:r>
      <w:r w:rsidRPr="005C740B">
        <w:rPr>
          <w:rFonts w:ascii="Arial" w:hAnsi="Arial" w:cs="Arial"/>
          <w:b/>
        </w:rPr>
        <w:t xml:space="preserve">-  ilość uzyskanych punktów w kryterium termin                 </w:t>
      </w:r>
    </w:p>
    <w:p w14:paraId="16A251CC" w14:textId="6B18E9D3" w:rsidR="001E6AEC" w:rsidRPr="005C740B" w:rsidRDefault="001E6AEC" w:rsidP="008519B9">
      <w:pPr>
        <w:spacing w:after="0"/>
        <w:ind w:left="142" w:firstLine="567"/>
        <w:jc w:val="both"/>
        <w:rPr>
          <w:rFonts w:ascii="Arial" w:hAnsi="Arial" w:cs="Arial"/>
        </w:rPr>
      </w:pPr>
      <w:r w:rsidRPr="005C740B">
        <w:rPr>
          <w:rFonts w:ascii="Arial" w:hAnsi="Arial" w:cs="Arial"/>
        </w:rPr>
        <w:t xml:space="preserve"> To    - </w:t>
      </w:r>
      <w:r w:rsidR="00410470" w:rsidRPr="005C740B">
        <w:rPr>
          <w:rFonts w:ascii="Arial" w:hAnsi="Arial" w:cs="Arial"/>
        </w:rPr>
        <w:t xml:space="preserve"> </w:t>
      </w:r>
      <w:r w:rsidRPr="005C740B">
        <w:rPr>
          <w:rFonts w:ascii="Arial" w:hAnsi="Arial" w:cs="Arial"/>
        </w:rPr>
        <w:t>wartość punktowa oferty ocenianej (od 20-100 pkt)</w:t>
      </w:r>
    </w:p>
    <w:p w14:paraId="6C28C2CE" w14:textId="35CF42BC" w:rsidR="001E6AEC" w:rsidRPr="005C740B" w:rsidRDefault="001E6AEC" w:rsidP="008519B9">
      <w:pPr>
        <w:spacing w:after="0"/>
        <w:ind w:left="142" w:firstLine="567"/>
        <w:jc w:val="both"/>
        <w:rPr>
          <w:rFonts w:ascii="Arial" w:hAnsi="Arial" w:cs="Arial"/>
        </w:rPr>
      </w:pPr>
      <w:r w:rsidRPr="005C740B">
        <w:rPr>
          <w:rFonts w:ascii="Arial" w:hAnsi="Arial" w:cs="Arial"/>
        </w:rPr>
        <w:t xml:space="preserve"> Wk   - </w:t>
      </w:r>
      <w:r w:rsidR="00410470" w:rsidRPr="005C740B">
        <w:rPr>
          <w:rFonts w:ascii="Arial" w:hAnsi="Arial" w:cs="Arial"/>
        </w:rPr>
        <w:t xml:space="preserve"> </w:t>
      </w:r>
      <w:r w:rsidRPr="005C740B">
        <w:rPr>
          <w:rFonts w:ascii="Arial" w:hAnsi="Arial" w:cs="Arial"/>
        </w:rPr>
        <w:t xml:space="preserve">waga procentowa kryterium </w:t>
      </w:r>
      <w:r w:rsidR="000F151D" w:rsidRPr="005C740B">
        <w:rPr>
          <w:rFonts w:ascii="Arial" w:hAnsi="Arial" w:cs="Arial"/>
        </w:rPr>
        <w:t>1</w:t>
      </w:r>
      <w:r w:rsidRPr="005C740B">
        <w:rPr>
          <w:rFonts w:ascii="Arial" w:hAnsi="Arial" w:cs="Arial"/>
        </w:rPr>
        <w:t>0 %</w:t>
      </w:r>
    </w:p>
    <w:p w14:paraId="72C64A2A" w14:textId="77777777" w:rsidR="001E6AEC" w:rsidRPr="005C740B" w:rsidRDefault="001E6AEC" w:rsidP="00785822">
      <w:pPr>
        <w:spacing w:after="0" w:line="240" w:lineRule="auto"/>
        <w:jc w:val="both"/>
        <w:rPr>
          <w:rFonts w:ascii="Arial" w:hAnsi="Arial" w:cs="Arial"/>
        </w:rPr>
      </w:pPr>
    </w:p>
    <w:p w14:paraId="3C181017" w14:textId="77777777" w:rsidR="001E6AEC" w:rsidRPr="005C740B" w:rsidRDefault="001E6AEC" w:rsidP="00796B31">
      <w:pPr>
        <w:numPr>
          <w:ilvl w:val="0"/>
          <w:numId w:val="15"/>
        </w:numPr>
        <w:ind w:left="426" w:firstLine="0"/>
        <w:jc w:val="both"/>
        <w:rPr>
          <w:rFonts w:ascii="Arial" w:hAnsi="Arial" w:cs="Arial"/>
          <w:b/>
        </w:rPr>
      </w:pPr>
      <w:r w:rsidRPr="005C740B">
        <w:rPr>
          <w:rFonts w:ascii="Arial" w:hAnsi="Arial" w:cs="Arial"/>
          <w:b/>
        </w:rPr>
        <w:t>KRYTERIUM CENY:</w:t>
      </w:r>
    </w:p>
    <w:p w14:paraId="022E0C50" w14:textId="61DB57AF" w:rsidR="001E6AEC" w:rsidRPr="005C740B" w:rsidRDefault="001E6AEC" w:rsidP="00796B31">
      <w:pPr>
        <w:numPr>
          <w:ilvl w:val="0"/>
          <w:numId w:val="16"/>
        </w:numPr>
        <w:spacing w:line="240" w:lineRule="auto"/>
        <w:ind w:left="1134" w:hanging="425"/>
        <w:jc w:val="both"/>
        <w:rPr>
          <w:rFonts w:ascii="Arial" w:hAnsi="Arial" w:cs="Arial"/>
          <w:b/>
        </w:rPr>
      </w:pPr>
      <w:r w:rsidRPr="005C740B">
        <w:rPr>
          <w:rFonts w:ascii="Arial" w:hAnsi="Arial" w:cs="Arial"/>
          <w:b/>
          <w:sz w:val="20"/>
          <w:szCs w:val="20"/>
        </w:rPr>
        <w:t>CENA  OFERTY BRUTTO ZA KONSERWACJĘ I PRZEGLĄD</w:t>
      </w:r>
      <w:r w:rsidRPr="005C740B">
        <w:rPr>
          <w:rFonts w:ascii="Arial" w:hAnsi="Arial" w:cs="Arial"/>
          <w:b/>
        </w:rPr>
        <w:t xml:space="preserve">  -  </w:t>
      </w:r>
      <w:r w:rsidR="000F151D" w:rsidRPr="005C740B">
        <w:rPr>
          <w:rFonts w:ascii="Arial" w:hAnsi="Arial" w:cs="Arial"/>
          <w:b/>
        </w:rPr>
        <w:t>7</w:t>
      </w:r>
      <w:r w:rsidRPr="005C740B">
        <w:rPr>
          <w:rFonts w:ascii="Arial" w:hAnsi="Arial" w:cs="Arial"/>
          <w:b/>
        </w:rPr>
        <w:t>0 %  (Wk)</w:t>
      </w:r>
    </w:p>
    <w:p w14:paraId="3B9B1741" w14:textId="77777777" w:rsidR="001E6AEC" w:rsidRPr="005C740B" w:rsidRDefault="001E6AEC" w:rsidP="001E6AEC">
      <w:pPr>
        <w:ind w:left="1134"/>
        <w:jc w:val="both"/>
        <w:rPr>
          <w:rFonts w:ascii="Arial" w:hAnsi="Arial" w:cs="Arial"/>
        </w:rPr>
      </w:pPr>
      <w:r w:rsidRPr="005C740B">
        <w:rPr>
          <w:rFonts w:ascii="Arial" w:hAnsi="Arial" w:cs="Arial"/>
        </w:rPr>
        <w:t xml:space="preserve">Ocena ww. kryterium dokonana będzie na podstawie ceny brutto zawartej </w:t>
      </w:r>
      <w:r w:rsidR="0029122D" w:rsidRPr="005C740B">
        <w:rPr>
          <w:rFonts w:ascii="Arial" w:hAnsi="Arial" w:cs="Arial"/>
        </w:rPr>
        <w:br/>
      </w:r>
      <w:r w:rsidRPr="005C740B">
        <w:rPr>
          <w:rFonts w:ascii="Arial" w:hAnsi="Arial" w:cs="Arial"/>
        </w:rPr>
        <w:t>w formularzu oferty wg wzoru:</w:t>
      </w:r>
    </w:p>
    <w:p w14:paraId="47D7E950" w14:textId="77777777" w:rsidR="001E6AEC" w:rsidRPr="005C740B" w:rsidRDefault="001E6AEC" w:rsidP="001E6AEC">
      <w:pPr>
        <w:spacing w:after="0"/>
        <w:ind w:left="851"/>
        <w:jc w:val="both"/>
        <w:rPr>
          <w:rFonts w:ascii="Arial" w:hAnsi="Arial" w:cs="Arial"/>
          <w:b/>
        </w:rPr>
      </w:pPr>
      <w:bookmarkStart w:id="12" w:name="OLE_LINK1"/>
      <w:bookmarkStart w:id="13" w:name="OLE_LINK2"/>
      <w:bookmarkStart w:id="14" w:name="OLE_LINK3"/>
      <w:r w:rsidRPr="005C740B">
        <w:rPr>
          <w:rFonts w:ascii="Arial" w:hAnsi="Arial" w:cs="Arial"/>
          <w:b/>
        </w:rPr>
        <w:t xml:space="preserve">                  </w:t>
      </w:r>
      <w:r w:rsidR="0029122D" w:rsidRPr="005C740B">
        <w:rPr>
          <w:rFonts w:ascii="Arial" w:hAnsi="Arial" w:cs="Arial"/>
          <w:b/>
        </w:rPr>
        <w:t xml:space="preserve"> </w:t>
      </w:r>
      <w:r w:rsidRPr="005C740B">
        <w:rPr>
          <w:rFonts w:ascii="Arial" w:hAnsi="Arial" w:cs="Arial"/>
          <w:b/>
        </w:rPr>
        <w:t>Cmin</w:t>
      </w:r>
    </w:p>
    <w:p w14:paraId="411E8498" w14:textId="76CBB98D" w:rsidR="001E6AEC" w:rsidRPr="005C740B" w:rsidRDefault="001E6AEC" w:rsidP="001E6AEC">
      <w:pPr>
        <w:spacing w:after="0"/>
        <w:ind w:left="851"/>
        <w:jc w:val="both"/>
        <w:rPr>
          <w:rFonts w:ascii="Arial" w:hAnsi="Arial" w:cs="Arial"/>
          <w:b/>
        </w:rPr>
      </w:pPr>
      <w:r w:rsidRPr="005C740B">
        <w:rPr>
          <w:rFonts w:ascii="Arial" w:hAnsi="Arial" w:cs="Arial"/>
          <w:b/>
        </w:rPr>
        <w:t xml:space="preserve">          C = ----------- x  </w:t>
      </w:r>
      <w:r w:rsidR="000F151D" w:rsidRPr="005C740B">
        <w:rPr>
          <w:rFonts w:ascii="Arial" w:hAnsi="Arial" w:cs="Arial"/>
          <w:b/>
        </w:rPr>
        <w:t>7</w:t>
      </w:r>
      <w:r w:rsidRPr="005C740B">
        <w:rPr>
          <w:rFonts w:ascii="Arial" w:hAnsi="Arial" w:cs="Arial"/>
          <w:b/>
        </w:rPr>
        <w:t>0 (Wk)</w:t>
      </w:r>
    </w:p>
    <w:p w14:paraId="4AD18F96" w14:textId="77777777" w:rsidR="001E6AEC" w:rsidRPr="005C740B" w:rsidRDefault="001E6AEC" w:rsidP="001E6AEC">
      <w:pPr>
        <w:spacing w:after="0"/>
        <w:ind w:left="851"/>
        <w:jc w:val="both"/>
        <w:rPr>
          <w:rFonts w:ascii="Arial" w:hAnsi="Arial" w:cs="Arial"/>
          <w:b/>
        </w:rPr>
      </w:pPr>
      <w:r w:rsidRPr="005C740B">
        <w:rPr>
          <w:rFonts w:ascii="Arial" w:hAnsi="Arial" w:cs="Arial"/>
          <w:b/>
        </w:rPr>
        <w:t xml:space="preserve">                    </w:t>
      </w:r>
      <w:r w:rsidR="0029122D" w:rsidRPr="005C740B">
        <w:rPr>
          <w:rFonts w:ascii="Arial" w:hAnsi="Arial" w:cs="Arial"/>
          <w:b/>
        </w:rPr>
        <w:t xml:space="preserve"> </w:t>
      </w:r>
      <w:r w:rsidRPr="005C740B">
        <w:rPr>
          <w:rFonts w:ascii="Arial" w:hAnsi="Arial" w:cs="Arial"/>
          <w:b/>
        </w:rPr>
        <w:t>Co</w:t>
      </w:r>
    </w:p>
    <w:bookmarkEnd w:id="12"/>
    <w:bookmarkEnd w:id="13"/>
    <w:bookmarkEnd w:id="14"/>
    <w:p w14:paraId="647E5B8F" w14:textId="77777777" w:rsidR="001E6AEC" w:rsidRPr="005C740B" w:rsidRDefault="001E6AEC" w:rsidP="00354EC6">
      <w:pPr>
        <w:spacing w:after="0" w:line="240" w:lineRule="auto"/>
        <w:ind w:left="426"/>
        <w:jc w:val="both"/>
        <w:rPr>
          <w:rFonts w:ascii="Arial" w:hAnsi="Arial" w:cs="Arial"/>
        </w:rPr>
      </w:pPr>
    </w:p>
    <w:p w14:paraId="5E8B76A2" w14:textId="77777777" w:rsidR="001E6AEC" w:rsidRPr="005C740B" w:rsidRDefault="001E6AEC" w:rsidP="001E6AEC">
      <w:pPr>
        <w:spacing w:after="0"/>
        <w:ind w:left="1701" w:hanging="567"/>
        <w:jc w:val="both"/>
        <w:rPr>
          <w:rFonts w:ascii="Arial" w:hAnsi="Arial" w:cs="Arial"/>
          <w:sz w:val="20"/>
          <w:szCs w:val="20"/>
        </w:rPr>
      </w:pPr>
      <w:r w:rsidRPr="005C740B">
        <w:rPr>
          <w:rFonts w:ascii="Arial" w:hAnsi="Arial" w:cs="Arial"/>
          <w:b/>
        </w:rPr>
        <w:t>C -</w:t>
      </w:r>
      <w:r w:rsidRPr="005C740B">
        <w:rPr>
          <w:rFonts w:ascii="Arial" w:hAnsi="Arial" w:cs="Arial"/>
        </w:rPr>
        <w:t xml:space="preserve"> </w:t>
      </w:r>
      <w:r w:rsidRPr="005C740B">
        <w:rPr>
          <w:rFonts w:ascii="Arial" w:hAnsi="Arial" w:cs="Arial"/>
          <w:b/>
        </w:rPr>
        <w:t xml:space="preserve">ilość uzyskanych punktów w kryterium </w:t>
      </w:r>
      <w:r w:rsidRPr="005C740B">
        <w:rPr>
          <w:rFonts w:ascii="Arial" w:hAnsi="Arial" w:cs="Arial"/>
          <w:b/>
          <w:sz w:val="20"/>
          <w:szCs w:val="20"/>
        </w:rPr>
        <w:t>CENA OFERTY BRUTTO ZA KONSERWACJĘ I PRZEGLĄD</w:t>
      </w:r>
    </w:p>
    <w:p w14:paraId="2752FE18" w14:textId="77777777" w:rsidR="001E6AEC" w:rsidRPr="005C740B" w:rsidRDefault="001E6AEC" w:rsidP="001E6AEC">
      <w:pPr>
        <w:spacing w:after="0"/>
        <w:ind w:left="1134"/>
        <w:jc w:val="both"/>
        <w:rPr>
          <w:rFonts w:ascii="Arial" w:hAnsi="Arial" w:cs="Arial"/>
        </w:rPr>
      </w:pPr>
      <w:r w:rsidRPr="005C740B">
        <w:rPr>
          <w:rFonts w:ascii="Arial" w:hAnsi="Arial" w:cs="Arial"/>
        </w:rPr>
        <w:t xml:space="preserve">Cmin -  najniższa cena za konserwację i przegląd spośród złożonych ofert </w:t>
      </w:r>
    </w:p>
    <w:p w14:paraId="35EA9F02" w14:textId="77777777" w:rsidR="001E6AEC" w:rsidRPr="005C740B" w:rsidRDefault="001E6AEC" w:rsidP="001E6AEC">
      <w:pPr>
        <w:spacing w:after="0"/>
        <w:ind w:left="1134"/>
        <w:jc w:val="both"/>
        <w:rPr>
          <w:rFonts w:ascii="Arial" w:hAnsi="Arial" w:cs="Arial"/>
        </w:rPr>
      </w:pPr>
      <w:r w:rsidRPr="005C740B">
        <w:rPr>
          <w:rFonts w:ascii="Arial" w:hAnsi="Arial" w:cs="Arial"/>
        </w:rPr>
        <w:t>Co     - cena oferty ocenianej</w:t>
      </w:r>
    </w:p>
    <w:p w14:paraId="04E2E3BA" w14:textId="39A23FFC" w:rsidR="001E6AEC" w:rsidRPr="005C740B" w:rsidRDefault="001E6AEC" w:rsidP="001E6AEC">
      <w:pPr>
        <w:spacing w:after="0"/>
        <w:ind w:left="1134"/>
        <w:jc w:val="both"/>
        <w:rPr>
          <w:rFonts w:ascii="Arial" w:hAnsi="Arial" w:cs="Arial"/>
        </w:rPr>
      </w:pPr>
      <w:r w:rsidRPr="005C740B">
        <w:rPr>
          <w:rFonts w:ascii="Arial" w:hAnsi="Arial" w:cs="Arial"/>
        </w:rPr>
        <w:t xml:space="preserve">Wk    - waga procentowa kryterium </w:t>
      </w:r>
      <w:r w:rsidR="000F151D" w:rsidRPr="005C740B">
        <w:rPr>
          <w:rFonts w:ascii="Arial" w:hAnsi="Arial" w:cs="Arial"/>
        </w:rPr>
        <w:t>7</w:t>
      </w:r>
      <w:r w:rsidRPr="005C740B">
        <w:rPr>
          <w:rFonts w:ascii="Arial" w:hAnsi="Arial" w:cs="Arial"/>
        </w:rPr>
        <w:t>0%</w:t>
      </w:r>
    </w:p>
    <w:p w14:paraId="0F46FB70" w14:textId="77777777" w:rsidR="001E6AEC" w:rsidRPr="005C740B" w:rsidRDefault="001E6AEC" w:rsidP="001E6AEC">
      <w:pPr>
        <w:spacing w:after="0"/>
        <w:jc w:val="both"/>
        <w:rPr>
          <w:rFonts w:ascii="Arial" w:hAnsi="Arial" w:cs="Arial"/>
        </w:rPr>
      </w:pPr>
    </w:p>
    <w:p w14:paraId="3128B940" w14:textId="207D8BDA" w:rsidR="001E6AEC" w:rsidRPr="005C740B" w:rsidRDefault="001E6AEC" w:rsidP="00796B31">
      <w:pPr>
        <w:numPr>
          <w:ilvl w:val="0"/>
          <w:numId w:val="16"/>
        </w:numPr>
        <w:ind w:left="1134" w:hanging="425"/>
        <w:jc w:val="both"/>
        <w:rPr>
          <w:rFonts w:ascii="Arial" w:hAnsi="Arial" w:cs="Arial"/>
          <w:b/>
        </w:rPr>
      </w:pPr>
      <w:r w:rsidRPr="005C740B">
        <w:rPr>
          <w:rFonts w:ascii="Arial" w:hAnsi="Arial" w:cs="Arial"/>
          <w:b/>
        </w:rPr>
        <w:t xml:space="preserve">CENA  OFERTY BRUTTO USŁUG SERWISOWYCH </w:t>
      </w:r>
      <w:r w:rsidR="000F151D" w:rsidRPr="005C740B">
        <w:rPr>
          <w:rFonts w:ascii="Arial" w:hAnsi="Arial" w:cs="Arial"/>
          <w:b/>
        </w:rPr>
        <w:t xml:space="preserve"> </w:t>
      </w:r>
      <w:r w:rsidRPr="005C740B">
        <w:rPr>
          <w:rFonts w:ascii="Arial" w:hAnsi="Arial" w:cs="Arial"/>
          <w:b/>
        </w:rPr>
        <w:t>-  20 %  (Wk)</w:t>
      </w:r>
    </w:p>
    <w:p w14:paraId="0257A39F" w14:textId="0CF11109" w:rsidR="001E6AEC" w:rsidRPr="005C740B" w:rsidRDefault="001E6AEC" w:rsidP="001E6AEC">
      <w:pPr>
        <w:ind w:left="1134"/>
        <w:jc w:val="both"/>
        <w:rPr>
          <w:rFonts w:ascii="Arial" w:hAnsi="Arial" w:cs="Arial"/>
        </w:rPr>
      </w:pPr>
      <w:r w:rsidRPr="005C740B">
        <w:rPr>
          <w:rFonts w:ascii="Arial" w:hAnsi="Arial" w:cs="Arial"/>
        </w:rPr>
        <w:t xml:space="preserve">Ocena ww. kryterium dokonana będzie na podstawie ceny brutto zawartej </w:t>
      </w:r>
      <w:r w:rsidR="0029122D" w:rsidRPr="005C740B">
        <w:rPr>
          <w:rFonts w:ascii="Arial" w:hAnsi="Arial" w:cs="Arial"/>
        </w:rPr>
        <w:br/>
      </w:r>
      <w:r w:rsidRPr="005C740B">
        <w:rPr>
          <w:rFonts w:ascii="Arial" w:hAnsi="Arial" w:cs="Arial"/>
        </w:rPr>
        <w:t>w formularzu oferty wg wzoru:</w:t>
      </w:r>
    </w:p>
    <w:p w14:paraId="17273B06" w14:textId="77777777" w:rsidR="004136C3" w:rsidRPr="005C740B" w:rsidRDefault="004136C3" w:rsidP="00C71E58">
      <w:pPr>
        <w:spacing w:after="0"/>
        <w:ind w:left="1134"/>
        <w:jc w:val="both"/>
        <w:rPr>
          <w:rFonts w:ascii="Arial" w:hAnsi="Arial" w:cs="Arial"/>
        </w:rPr>
      </w:pPr>
    </w:p>
    <w:p w14:paraId="772CB64B" w14:textId="77777777" w:rsidR="001E6AEC" w:rsidRPr="005C740B" w:rsidRDefault="001E6AEC" w:rsidP="001E6AEC">
      <w:pPr>
        <w:spacing w:after="0"/>
        <w:ind w:left="1418"/>
        <w:jc w:val="both"/>
        <w:rPr>
          <w:rFonts w:ascii="Arial" w:hAnsi="Arial" w:cs="Arial"/>
          <w:b/>
          <w:lang w:val="en-US"/>
        </w:rPr>
      </w:pPr>
      <w:bookmarkStart w:id="15" w:name="OLE_LINK4"/>
      <w:bookmarkStart w:id="16" w:name="OLE_LINK6"/>
      <w:r w:rsidRPr="005C740B">
        <w:rPr>
          <w:rFonts w:ascii="Arial" w:hAnsi="Arial" w:cs="Arial"/>
          <w:b/>
        </w:rPr>
        <w:t xml:space="preserve">            </w:t>
      </w:r>
      <w:r w:rsidR="0029122D" w:rsidRPr="005C740B">
        <w:rPr>
          <w:rFonts w:ascii="Arial" w:hAnsi="Arial" w:cs="Arial"/>
          <w:b/>
        </w:rPr>
        <w:t xml:space="preserve"> </w:t>
      </w:r>
      <w:r w:rsidRPr="005C740B">
        <w:rPr>
          <w:rFonts w:ascii="Arial" w:hAnsi="Arial" w:cs="Arial"/>
          <w:b/>
          <w:lang w:val="en-US"/>
        </w:rPr>
        <w:t xml:space="preserve">US min        </w:t>
      </w:r>
    </w:p>
    <w:p w14:paraId="095A498C" w14:textId="77777777" w:rsidR="001E6AEC" w:rsidRPr="005C740B" w:rsidRDefault="001E6AEC" w:rsidP="001E6AEC">
      <w:pPr>
        <w:spacing w:after="0"/>
        <w:ind w:left="1418" w:hanging="708"/>
        <w:jc w:val="both"/>
        <w:rPr>
          <w:rFonts w:ascii="Arial" w:hAnsi="Arial" w:cs="Arial"/>
          <w:b/>
          <w:lang w:val="en-US"/>
        </w:rPr>
      </w:pPr>
      <w:r w:rsidRPr="005C740B">
        <w:rPr>
          <w:rFonts w:ascii="Arial" w:hAnsi="Arial" w:cs="Arial"/>
          <w:b/>
          <w:lang w:val="en-US"/>
        </w:rPr>
        <w:t xml:space="preserve">           Pus = --------------- x 20 (Wk)</w:t>
      </w:r>
    </w:p>
    <w:p w14:paraId="67C4326F" w14:textId="77777777" w:rsidR="001E6AEC" w:rsidRPr="005C740B" w:rsidRDefault="001E6AEC" w:rsidP="001E6AEC">
      <w:pPr>
        <w:spacing w:after="0"/>
        <w:ind w:left="1418"/>
        <w:jc w:val="both"/>
        <w:rPr>
          <w:rFonts w:ascii="Arial" w:hAnsi="Arial" w:cs="Arial"/>
          <w:b/>
        </w:rPr>
      </w:pPr>
      <w:r w:rsidRPr="005C740B">
        <w:rPr>
          <w:rFonts w:ascii="Arial" w:hAnsi="Arial" w:cs="Arial"/>
          <w:b/>
          <w:lang w:val="en-US"/>
        </w:rPr>
        <w:t xml:space="preserve">              </w:t>
      </w:r>
      <w:r w:rsidR="0029122D" w:rsidRPr="005C740B">
        <w:rPr>
          <w:rFonts w:ascii="Arial" w:hAnsi="Arial" w:cs="Arial"/>
          <w:b/>
          <w:lang w:val="en-US"/>
        </w:rPr>
        <w:t xml:space="preserve"> </w:t>
      </w:r>
      <w:r w:rsidRPr="005C740B">
        <w:rPr>
          <w:rFonts w:ascii="Arial" w:hAnsi="Arial" w:cs="Arial"/>
          <w:b/>
        </w:rPr>
        <w:t>US o</w:t>
      </w:r>
    </w:p>
    <w:p w14:paraId="6CCFBD77" w14:textId="77777777" w:rsidR="001E6AEC" w:rsidRPr="005C740B" w:rsidRDefault="001E6AEC" w:rsidP="00785822">
      <w:pPr>
        <w:spacing w:after="0" w:line="240" w:lineRule="auto"/>
        <w:ind w:left="1418"/>
        <w:jc w:val="both"/>
        <w:rPr>
          <w:rFonts w:ascii="Arial" w:hAnsi="Arial" w:cs="Arial"/>
          <w:b/>
        </w:rPr>
      </w:pPr>
    </w:p>
    <w:bookmarkEnd w:id="15"/>
    <w:bookmarkEnd w:id="16"/>
    <w:p w14:paraId="78A462B5" w14:textId="77777777" w:rsidR="001E6AEC" w:rsidRPr="005C740B" w:rsidRDefault="001E6AEC" w:rsidP="0029122D">
      <w:pPr>
        <w:spacing w:after="0"/>
        <w:ind w:left="1701" w:hanging="567"/>
        <w:jc w:val="both"/>
        <w:rPr>
          <w:rFonts w:ascii="Arial" w:hAnsi="Arial" w:cs="Arial"/>
          <w:b/>
          <w:sz w:val="20"/>
          <w:szCs w:val="20"/>
        </w:rPr>
      </w:pPr>
      <w:r w:rsidRPr="005C740B">
        <w:rPr>
          <w:rFonts w:ascii="Arial" w:hAnsi="Arial" w:cs="Arial"/>
          <w:b/>
        </w:rPr>
        <w:t xml:space="preserve">Pus - ilość uzyskanych punktów w kryterium </w:t>
      </w:r>
      <w:r w:rsidRPr="005C740B">
        <w:rPr>
          <w:rFonts w:ascii="Arial" w:hAnsi="Arial" w:cs="Arial"/>
          <w:b/>
          <w:sz w:val="20"/>
          <w:szCs w:val="20"/>
        </w:rPr>
        <w:t>CENA OFERTY BRUTTO USŁUG SERWISOWYCH</w:t>
      </w:r>
    </w:p>
    <w:p w14:paraId="556BA9EC" w14:textId="77777777" w:rsidR="001E6AEC" w:rsidRPr="005C740B" w:rsidRDefault="001E6AEC" w:rsidP="001E6AEC">
      <w:pPr>
        <w:spacing w:after="0"/>
        <w:ind w:left="1134"/>
        <w:jc w:val="both"/>
        <w:rPr>
          <w:rFonts w:ascii="Arial" w:hAnsi="Arial" w:cs="Arial"/>
        </w:rPr>
      </w:pPr>
      <w:r w:rsidRPr="005C740B">
        <w:rPr>
          <w:rFonts w:ascii="Arial" w:hAnsi="Arial" w:cs="Arial"/>
        </w:rPr>
        <w:t>US min  - najniższa cena usług serwisowych spośród złożonych ofert</w:t>
      </w:r>
    </w:p>
    <w:p w14:paraId="1E62996E" w14:textId="77777777" w:rsidR="001E6AEC" w:rsidRPr="005C740B" w:rsidRDefault="001E6AEC" w:rsidP="001E6AEC">
      <w:pPr>
        <w:spacing w:after="0"/>
        <w:ind w:left="1134"/>
        <w:jc w:val="both"/>
        <w:rPr>
          <w:rFonts w:ascii="Arial" w:hAnsi="Arial" w:cs="Arial"/>
        </w:rPr>
      </w:pPr>
      <w:r w:rsidRPr="005C740B">
        <w:rPr>
          <w:rFonts w:ascii="Arial" w:hAnsi="Arial" w:cs="Arial"/>
        </w:rPr>
        <w:lastRenderedPageBreak/>
        <w:t>US o  - cena usług serwisowych oferty ocenianej</w:t>
      </w:r>
    </w:p>
    <w:p w14:paraId="47A4CA81" w14:textId="77777777" w:rsidR="001E6AEC" w:rsidRPr="005C740B" w:rsidRDefault="001E6AEC" w:rsidP="001E6AEC">
      <w:pPr>
        <w:spacing w:after="0"/>
        <w:ind w:left="1134"/>
        <w:jc w:val="both"/>
        <w:rPr>
          <w:rFonts w:ascii="Arial" w:hAnsi="Arial" w:cs="Arial"/>
        </w:rPr>
      </w:pPr>
      <w:r w:rsidRPr="005C740B">
        <w:rPr>
          <w:rFonts w:ascii="Arial" w:hAnsi="Arial" w:cs="Arial"/>
        </w:rPr>
        <w:t>Wk  - waga procentowa kryterium - 20%</w:t>
      </w:r>
    </w:p>
    <w:p w14:paraId="17F9A3E3" w14:textId="77777777" w:rsidR="001E6AEC" w:rsidRPr="005C740B" w:rsidRDefault="001E6AEC" w:rsidP="00785822">
      <w:pPr>
        <w:spacing w:after="0" w:line="240" w:lineRule="auto"/>
        <w:ind w:left="426"/>
        <w:jc w:val="both"/>
        <w:rPr>
          <w:rFonts w:ascii="Arial" w:hAnsi="Arial" w:cs="Arial"/>
        </w:rPr>
      </w:pPr>
    </w:p>
    <w:p w14:paraId="5F10F9F4" w14:textId="77777777" w:rsidR="001E6AEC" w:rsidRPr="005C740B" w:rsidRDefault="001E6AEC" w:rsidP="001E6AEC">
      <w:pPr>
        <w:ind w:left="1134"/>
        <w:jc w:val="both"/>
        <w:rPr>
          <w:rFonts w:ascii="Arial" w:hAnsi="Arial" w:cs="Arial"/>
        </w:rPr>
      </w:pPr>
      <w:r w:rsidRPr="005C740B">
        <w:rPr>
          <w:rFonts w:ascii="Arial" w:hAnsi="Arial" w:cs="Arial"/>
        </w:rPr>
        <w:t>Maksymalna ilość punktów jaką może uzyskać oferta Wykonawcy będzie obliczona  według wzoru:</w:t>
      </w:r>
    </w:p>
    <w:p w14:paraId="2951F237" w14:textId="77777777" w:rsidR="001E6AEC" w:rsidRPr="005C740B" w:rsidRDefault="001E6AEC" w:rsidP="00785822">
      <w:pPr>
        <w:spacing w:line="240" w:lineRule="auto"/>
        <w:jc w:val="both"/>
        <w:rPr>
          <w:rFonts w:ascii="Arial" w:hAnsi="Arial" w:cs="Arial"/>
          <w:b/>
        </w:rPr>
      </w:pPr>
      <w:r w:rsidRPr="005C740B">
        <w:rPr>
          <w:rFonts w:ascii="Arial" w:hAnsi="Arial" w:cs="Arial"/>
          <w:b/>
        </w:rPr>
        <w:t xml:space="preserve"> </w:t>
      </w:r>
      <w:bookmarkStart w:id="17" w:name="OLE_LINK5"/>
      <w:r w:rsidRPr="005C740B">
        <w:rPr>
          <w:rFonts w:ascii="Arial" w:hAnsi="Arial" w:cs="Arial"/>
          <w:b/>
        </w:rPr>
        <w:t xml:space="preserve">                                   P = T + C + Pus </w:t>
      </w:r>
    </w:p>
    <w:p w14:paraId="47C5E306" w14:textId="77777777" w:rsidR="001E6AEC" w:rsidRPr="005C740B" w:rsidRDefault="00785822" w:rsidP="0029122D">
      <w:pPr>
        <w:spacing w:after="0"/>
        <w:ind w:left="1134"/>
        <w:jc w:val="both"/>
        <w:rPr>
          <w:rFonts w:ascii="Arial" w:hAnsi="Arial" w:cs="Arial"/>
          <w:b/>
        </w:rPr>
      </w:pPr>
      <w:r w:rsidRPr="005C740B">
        <w:rPr>
          <w:rFonts w:ascii="Arial" w:hAnsi="Arial" w:cs="Arial"/>
          <w:b/>
        </w:rPr>
        <w:t>P -</w:t>
      </w:r>
      <w:r w:rsidR="001E6AEC" w:rsidRPr="005C740B">
        <w:rPr>
          <w:rFonts w:ascii="Arial" w:hAnsi="Arial" w:cs="Arial"/>
        </w:rPr>
        <w:t xml:space="preserve"> </w:t>
      </w:r>
      <w:r w:rsidR="001E6AEC" w:rsidRPr="005C740B">
        <w:rPr>
          <w:rFonts w:ascii="Arial" w:hAnsi="Arial" w:cs="Arial"/>
          <w:b/>
        </w:rPr>
        <w:t>ilość uzyskanych punktów za wszystkie 3 kryteria</w:t>
      </w:r>
    </w:p>
    <w:p w14:paraId="0DA33C1E" w14:textId="77777777" w:rsidR="001E6AEC" w:rsidRPr="005C740B" w:rsidRDefault="001E6AEC" w:rsidP="0029122D">
      <w:pPr>
        <w:spacing w:after="0"/>
        <w:ind w:left="1134"/>
        <w:jc w:val="both"/>
        <w:rPr>
          <w:rFonts w:ascii="Arial" w:hAnsi="Arial" w:cs="Arial"/>
        </w:rPr>
      </w:pPr>
      <w:r w:rsidRPr="005C740B">
        <w:rPr>
          <w:rFonts w:ascii="Arial" w:hAnsi="Arial" w:cs="Arial"/>
        </w:rPr>
        <w:t xml:space="preserve">T -  ilość uzyskanych punktów w kryterium termin                 </w:t>
      </w:r>
    </w:p>
    <w:p w14:paraId="4A4603B2" w14:textId="77777777" w:rsidR="001E6AEC" w:rsidRPr="005C740B" w:rsidRDefault="001E6AEC" w:rsidP="0029122D">
      <w:pPr>
        <w:spacing w:after="0"/>
        <w:ind w:left="1560" w:hanging="426"/>
        <w:jc w:val="both"/>
        <w:rPr>
          <w:rFonts w:ascii="Arial" w:hAnsi="Arial" w:cs="Arial"/>
          <w:sz w:val="20"/>
          <w:szCs w:val="20"/>
        </w:rPr>
      </w:pPr>
      <w:r w:rsidRPr="005C740B">
        <w:rPr>
          <w:rFonts w:ascii="Arial" w:hAnsi="Arial" w:cs="Arial"/>
        </w:rPr>
        <w:t xml:space="preserve">C - ilość uzyskanych punktów w kryterium </w:t>
      </w:r>
      <w:r w:rsidRPr="005C740B">
        <w:rPr>
          <w:rFonts w:ascii="Arial" w:hAnsi="Arial" w:cs="Arial"/>
          <w:sz w:val="20"/>
          <w:szCs w:val="20"/>
        </w:rPr>
        <w:t xml:space="preserve">CENA OFERTY BRUTTO ZA KONSERWACJĘ I PRZEGLĄD  </w:t>
      </w:r>
    </w:p>
    <w:p w14:paraId="7B08915D" w14:textId="77777777" w:rsidR="001E6AEC" w:rsidRPr="005C740B" w:rsidRDefault="001E6AEC" w:rsidP="0029122D">
      <w:pPr>
        <w:spacing w:after="0"/>
        <w:ind w:left="1560" w:hanging="426"/>
        <w:jc w:val="both"/>
        <w:rPr>
          <w:rFonts w:ascii="Arial" w:hAnsi="Arial" w:cs="Arial"/>
          <w:sz w:val="20"/>
          <w:szCs w:val="20"/>
        </w:rPr>
      </w:pPr>
      <w:r w:rsidRPr="005C740B">
        <w:rPr>
          <w:rFonts w:ascii="Arial" w:hAnsi="Arial" w:cs="Arial"/>
        </w:rPr>
        <w:t xml:space="preserve">Pus - ilość uzyskanych punktów w kryterium </w:t>
      </w:r>
      <w:r w:rsidRPr="005C740B">
        <w:rPr>
          <w:rFonts w:ascii="Arial" w:hAnsi="Arial" w:cs="Arial"/>
          <w:sz w:val="20"/>
          <w:szCs w:val="20"/>
        </w:rPr>
        <w:t xml:space="preserve">CENA </w:t>
      </w:r>
      <w:r w:rsidR="004C2896" w:rsidRPr="005C740B">
        <w:rPr>
          <w:rFonts w:ascii="Arial" w:hAnsi="Arial" w:cs="Arial"/>
          <w:sz w:val="20"/>
          <w:szCs w:val="20"/>
        </w:rPr>
        <w:t>OFERTY BRUTTO USŁUG SERWISOWYCH</w:t>
      </w:r>
    </w:p>
    <w:p w14:paraId="12BD847D" w14:textId="77777777" w:rsidR="004C2896" w:rsidRPr="005C740B" w:rsidRDefault="004C2896" w:rsidP="00785822">
      <w:pPr>
        <w:spacing w:after="0" w:line="240" w:lineRule="auto"/>
        <w:ind w:left="1418" w:hanging="709"/>
        <w:jc w:val="both"/>
        <w:rPr>
          <w:rFonts w:ascii="Arial" w:hAnsi="Arial" w:cs="Arial"/>
        </w:rPr>
      </w:pPr>
    </w:p>
    <w:bookmarkEnd w:id="17"/>
    <w:p w14:paraId="0B9071E0" w14:textId="5B384DD4" w:rsidR="001E6AEC" w:rsidRPr="005C740B" w:rsidRDefault="001E6AEC" w:rsidP="008519B9">
      <w:pPr>
        <w:ind w:left="709"/>
        <w:jc w:val="both"/>
        <w:rPr>
          <w:rFonts w:ascii="Arial" w:hAnsi="Arial" w:cs="Arial"/>
        </w:rPr>
      </w:pPr>
      <w:r w:rsidRPr="005C740B">
        <w:rPr>
          <w:rFonts w:ascii="Arial" w:hAnsi="Arial" w:cs="Arial"/>
        </w:rPr>
        <w:t>Jako najkorzystniejsza uznana zostanie oferta, która spełni wszystkie warunki określone przez Zamawiającego i uzyska najwyższy bilans punktów łącznie za</w:t>
      </w:r>
      <w:r w:rsidR="000F151D" w:rsidRPr="005C740B">
        <w:rPr>
          <w:rFonts w:ascii="Arial" w:hAnsi="Arial" w:cs="Arial"/>
        </w:rPr>
        <w:t xml:space="preserve"> </w:t>
      </w:r>
      <w:r w:rsidRPr="005C740B">
        <w:rPr>
          <w:rFonts w:ascii="Arial" w:hAnsi="Arial" w:cs="Arial"/>
        </w:rPr>
        <w:t xml:space="preserve">trzy kryteria. </w:t>
      </w:r>
    </w:p>
    <w:p w14:paraId="3F6D5646" w14:textId="77777777" w:rsidR="001E6AEC" w:rsidRPr="005C740B" w:rsidRDefault="001E6AEC" w:rsidP="00785822">
      <w:pPr>
        <w:spacing w:line="240" w:lineRule="auto"/>
        <w:ind w:left="709"/>
        <w:jc w:val="both"/>
        <w:rPr>
          <w:rFonts w:ascii="Arial" w:hAnsi="Arial" w:cs="Arial"/>
          <w:b/>
        </w:rPr>
      </w:pPr>
      <w:r w:rsidRPr="005C740B">
        <w:rPr>
          <w:rFonts w:ascii="Arial" w:hAnsi="Arial" w:cs="Arial"/>
        </w:rPr>
        <w:t xml:space="preserve">W przypadku uzyskania jednakowej liczby punktów przez dwie lub więcej ofert, jako najkorzystniejsza uznana zostanie oferta z </w:t>
      </w:r>
      <w:r w:rsidR="0029122D" w:rsidRPr="005C740B">
        <w:rPr>
          <w:rFonts w:ascii="Arial" w:hAnsi="Arial" w:cs="Arial"/>
          <w:b/>
        </w:rPr>
        <w:t>najniższą ceną za konserwację</w:t>
      </w:r>
      <w:r w:rsidR="0029122D" w:rsidRPr="005C740B">
        <w:rPr>
          <w:rFonts w:ascii="Arial" w:hAnsi="Arial" w:cs="Arial"/>
          <w:b/>
        </w:rPr>
        <w:br/>
        <w:t xml:space="preserve">i </w:t>
      </w:r>
      <w:r w:rsidRPr="005C740B">
        <w:rPr>
          <w:rFonts w:ascii="Arial" w:hAnsi="Arial" w:cs="Arial"/>
          <w:b/>
        </w:rPr>
        <w:t xml:space="preserve">przegląd.  </w:t>
      </w:r>
    </w:p>
    <w:p w14:paraId="6093823C" w14:textId="77777777" w:rsidR="001E6AEC" w:rsidRPr="005C740B" w:rsidRDefault="001E6AEC" w:rsidP="008519B9">
      <w:pPr>
        <w:ind w:left="709"/>
        <w:jc w:val="both"/>
        <w:rPr>
          <w:rFonts w:ascii="Arial" w:hAnsi="Arial" w:cs="Arial"/>
        </w:rPr>
      </w:pPr>
      <w:r w:rsidRPr="005C740B">
        <w:rPr>
          <w:rFonts w:ascii="Arial" w:hAnsi="Arial" w:cs="Arial"/>
        </w:rPr>
        <w:t>Obliczenia będą prowadzone z dokładnością do 2 miejsc po przecinku.</w:t>
      </w:r>
    </w:p>
    <w:p w14:paraId="15F82A97" w14:textId="77777777" w:rsidR="00E10E77" w:rsidRPr="005C740B" w:rsidRDefault="001E6AEC" w:rsidP="00E10E77">
      <w:pPr>
        <w:spacing w:after="0"/>
        <w:ind w:left="709"/>
        <w:jc w:val="both"/>
        <w:rPr>
          <w:rFonts w:ascii="Arial" w:hAnsi="Arial" w:cs="Arial"/>
        </w:rPr>
      </w:pPr>
      <w:r w:rsidRPr="005C740B">
        <w:rPr>
          <w:rFonts w:ascii="Arial" w:hAnsi="Arial" w:cs="Arial"/>
        </w:rPr>
        <w:t xml:space="preserve">Wszystkie koszty związane ze sporządzeniem i przedłożeniem wniosku </w:t>
      </w:r>
      <w:r w:rsidR="0029122D" w:rsidRPr="005C740B">
        <w:rPr>
          <w:rFonts w:ascii="Arial" w:hAnsi="Arial" w:cs="Arial"/>
        </w:rPr>
        <w:br/>
      </w:r>
      <w:r w:rsidRPr="005C740B">
        <w:rPr>
          <w:rFonts w:ascii="Arial" w:hAnsi="Arial" w:cs="Arial"/>
        </w:rPr>
        <w:t>o dopuszczenie do udziału w postępowaniu ponosi Wykonawca.</w:t>
      </w:r>
    </w:p>
    <w:p w14:paraId="6C86A0D2" w14:textId="77777777" w:rsidR="00E10E77" w:rsidRPr="005C740B" w:rsidRDefault="00E10E77" w:rsidP="00E10E77">
      <w:pPr>
        <w:spacing w:after="0" w:line="240" w:lineRule="auto"/>
        <w:ind w:left="709"/>
        <w:jc w:val="both"/>
        <w:rPr>
          <w:rFonts w:ascii="Arial" w:hAnsi="Arial" w:cs="Arial"/>
        </w:rPr>
      </w:pPr>
    </w:p>
    <w:p w14:paraId="03D47A73" w14:textId="77777777" w:rsidR="00DD3C0A" w:rsidRPr="005C740B" w:rsidRDefault="00D4097B" w:rsidP="008519B9">
      <w:pPr>
        <w:pStyle w:val="Akapitzlist"/>
        <w:numPr>
          <w:ilvl w:val="0"/>
          <w:numId w:val="1"/>
        </w:numPr>
        <w:spacing w:line="480" w:lineRule="auto"/>
        <w:ind w:left="426" w:hanging="426"/>
        <w:rPr>
          <w:rFonts w:ascii="Arial" w:hAnsi="Arial" w:cs="Arial"/>
          <w:b/>
        </w:rPr>
      </w:pPr>
      <w:r w:rsidRPr="005C740B">
        <w:rPr>
          <w:rFonts w:ascii="Arial" w:hAnsi="Arial" w:cs="Arial"/>
          <w:b/>
          <w:u w:val="single"/>
        </w:rPr>
        <w:t>Katalog dokumentów i oświadczeń jakie muszą złożyć Wykonawcy</w:t>
      </w:r>
      <w:r w:rsidR="0029122D" w:rsidRPr="005C740B">
        <w:rPr>
          <w:rFonts w:ascii="Arial" w:hAnsi="Arial" w:cs="Arial"/>
          <w:b/>
          <w:u w:val="single"/>
        </w:rPr>
        <w:t xml:space="preserve"> w I etapie</w:t>
      </w:r>
      <w:r w:rsidR="0029122D" w:rsidRPr="005C740B">
        <w:rPr>
          <w:rFonts w:ascii="Arial" w:hAnsi="Arial" w:cs="Arial"/>
          <w:b/>
        </w:rPr>
        <w:t>:</w:t>
      </w:r>
    </w:p>
    <w:p w14:paraId="096A3F75" w14:textId="77777777" w:rsidR="006B5E4B" w:rsidRPr="005C740B" w:rsidRDefault="006B5E4B" w:rsidP="006B5E4B">
      <w:pPr>
        <w:pStyle w:val="Akapitzlist"/>
        <w:numPr>
          <w:ilvl w:val="0"/>
          <w:numId w:val="5"/>
        </w:numPr>
        <w:ind w:left="993" w:hanging="426"/>
        <w:rPr>
          <w:rFonts w:ascii="Arial" w:hAnsi="Arial" w:cs="Arial"/>
        </w:rPr>
      </w:pPr>
      <w:r w:rsidRPr="005C740B">
        <w:rPr>
          <w:rFonts w:ascii="Arial" w:hAnsi="Arial" w:cs="Arial"/>
        </w:rPr>
        <w:t>Wniosek</w:t>
      </w:r>
      <w:r w:rsidR="00857414" w:rsidRPr="005C740B">
        <w:rPr>
          <w:rFonts w:ascii="Arial" w:hAnsi="Arial" w:cs="Arial"/>
        </w:rPr>
        <w:t xml:space="preserve"> (zał. nr 1</w:t>
      </w:r>
      <w:r w:rsidR="00414A80" w:rsidRPr="005C740B">
        <w:rPr>
          <w:rFonts w:ascii="Arial" w:hAnsi="Arial" w:cs="Arial"/>
        </w:rPr>
        <w:t xml:space="preserve"> do I</w:t>
      </w:r>
      <w:r w:rsidRPr="005C740B">
        <w:rPr>
          <w:rFonts w:ascii="Arial" w:hAnsi="Arial" w:cs="Arial"/>
        </w:rPr>
        <w:t>nformacji</w:t>
      </w:r>
      <w:r w:rsidR="00857414" w:rsidRPr="005C740B">
        <w:rPr>
          <w:rFonts w:ascii="Arial" w:hAnsi="Arial" w:cs="Arial"/>
        </w:rPr>
        <w:t>)</w:t>
      </w:r>
      <w:r w:rsidRPr="005C740B">
        <w:rPr>
          <w:rFonts w:ascii="Arial" w:hAnsi="Arial" w:cs="Arial"/>
        </w:rPr>
        <w:t>;</w:t>
      </w:r>
    </w:p>
    <w:p w14:paraId="4C112F63" w14:textId="18E31759" w:rsidR="006B5E4B" w:rsidRPr="005C740B" w:rsidRDefault="006B5E4B" w:rsidP="006B5E4B">
      <w:pPr>
        <w:pStyle w:val="Akapitzlist"/>
        <w:numPr>
          <w:ilvl w:val="0"/>
          <w:numId w:val="5"/>
        </w:numPr>
        <w:ind w:left="993" w:hanging="426"/>
        <w:rPr>
          <w:rFonts w:ascii="Arial" w:hAnsi="Arial" w:cs="Arial"/>
        </w:rPr>
      </w:pPr>
      <w:r w:rsidRPr="005C740B">
        <w:rPr>
          <w:rFonts w:ascii="Arial" w:hAnsi="Arial" w:cs="Arial"/>
        </w:rPr>
        <w:t>Oświadczenie</w:t>
      </w:r>
      <w:r w:rsidR="00857414" w:rsidRPr="005C740B">
        <w:rPr>
          <w:rFonts w:ascii="Arial" w:hAnsi="Arial" w:cs="Arial"/>
        </w:rPr>
        <w:t xml:space="preserve"> (</w:t>
      </w:r>
      <w:r w:rsidR="00964575" w:rsidRPr="005C740B">
        <w:rPr>
          <w:rFonts w:ascii="Arial" w:hAnsi="Arial" w:cs="Arial"/>
        </w:rPr>
        <w:t>Z</w:t>
      </w:r>
      <w:r w:rsidR="00857414" w:rsidRPr="005C740B">
        <w:rPr>
          <w:rFonts w:ascii="Arial" w:hAnsi="Arial" w:cs="Arial"/>
        </w:rPr>
        <w:t>ał. nr 2</w:t>
      </w:r>
      <w:r w:rsidR="005D3C85" w:rsidRPr="005C740B">
        <w:rPr>
          <w:rFonts w:ascii="Arial" w:hAnsi="Arial" w:cs="Arial"/>
        </w:rPr>
        <w:t>a, nr 2b</w:t>
      </w:r>
      <w:r w:rsidR="00414A80" w:rsidRPr="005C740B">
        <w:rPr>
          <w:rFonts w:ascii="Arial" w:hAnsi="Arial" w:cs="Arial"/>
        </w:rPr>
        <w:t xml:space="preserve"> do I</w:t>
      </w:r>
      <w:r w:rsidRPr="005C740B">
        <w:rPr>
          <w:rFonts w:ascii="Arial" w:hAnsi="Arial" w:cs="Arial"/>
        </w:rPr>
        <w:t>nformacji</w:t>
      </w:r>
      <w:r w:rsidR="00857414" w:rsidRPr="005C740B">
        <w:rPr>
          <w:rFonts w:ascii="Arial" w:hAnsi="Arial" w:cs="Arial"/>
        </w:rPr>
        <w:t>)</w:t>
      </w:r>
      <w:r w:rsidRPr="005C740B">
        <w:rPr>
          <w:rFonts w:ascii="Arial" w:hAnsi="Arial" w:cs="Arial"/>
        </w:rPr>
        <w:t>;</w:t>
      </w:r>
    </w:p>
    <w:p w14:paraId="4A53D888" w14:textId="77777777" w:rsidR="006B5E4B" w:rsidRPr="005C740B" w:rsidRDefault="006B5E4B" w:rsidP="006B5E4B">
      <w:pPr>
        <w:pStyle w:val="Akapitzlist"/>
        <w:numPr>
          <w:ilvl w:val="0"/>
          <w:numId w:val="5"/>
        </w:numPr>
        <w:spacing w:after="0"/>
        <w:ind w:left="993" w:hanging="426"/>
        <w:jc w:val="both"/>
        <w:rPr>
          <w:rFonts w:ascii="Arial" w:hAnsi="Arial" w:cs="Arial"/>
        </w:rPr>
      </w:pPr>
      <w:r w:rsidRPr="005C740B">
        <w:rPr>
          <w:rFonts w:ascii="Arial" w:hAnsi="Arial" w:cs="Arial"/>
        </w:rPr>
        <w:t>Wykaz wykonanych bądź wykonywanych usług – kryterium kwalifikacji (zał. nr 3</w:t>
      </w:r>
      <w:r w:rsidR="00414A80" w:rsidRPr="005C740B">
        <w:rPr>
          <w:rFonts w:ascii="Arial" w:hAnsi="Arial" w:cs="Arial"/>
        </w:rPr>
        <w:t xml:space="preserve"> do I</w:t>
      </w:r>
      <w:r w:rsidRPr="005C740B">
        <w:rPr>
          <w:rFonts w:ascii="Arial" w:hAnsi="Arial" w:cs="Arial"/>
        </w:rPr>
        <w:t>nformacji</w:t>
      </w:r>
      <w:r w:rsidR="00857414" w:rsidRPr="005C740B">
        <w:rPr>
          <w:rFonts w:ascii="Arial" w:hAnsi="Arial" w:cs="Arial"/>
        </w:rPr>
        <w:t>)</w:t>
      </w:r>
      <w:r w:rsidRPr="005C740B">
        <w:rPr>
          <w:rFonts w:ascii="Arial" w:hAnsi="Arial" w:cs="Arial"/>
        </w:rPr>
        <w:t xml:space="preserve"> wraz z referencjami.</w:t>
      </w:r>
    </w:p>
    <w:p w14:paraId="0DA6C502" w14:textId="1DF7863C" w:rsidR="000C2E98" w:rsidRPr="005C740B" w:rsidRDefault="006B5E4B" w:rsidP="00FB7372">
      <w:pPr>
        <w:pStyle w:val="Akapitzlist"/>
        <w:numPr>
          <w:ilvl w:val="0"/>
          <w:numId w:val="5"/>
        </w:numPr>
        <w:spacing w:after="0"/>
        <w:ind w:left="993" w:hanging="426"/>
        <w:jc w:val="both"/>
        <w:rPr>
          <w:rFonts w:ascii="Arial" w:hAnsi="Arial" w:cs="Arial"/>
        </w:rPr>
      </w:pPr>
      <w:r w:rsidRPr="005C740B">
        <w:rPr>
          <w:rFonts w:ascii="Arial" w:hAnsi="Arial" w:cs="Arial"/>
        </w:rPr>
        <w:t>W</w:t>
      </w:r>
      <w:r w:rsidR="00ED6A55" w:rsidRPr="005C740B">
        <w:rPr>
          <w:rFonts w:ascii="Arial" w:hAnsi="Arial" w:cs="Arial"/>
        </w:rPr>
        <w:t>ykaz osób i zasobów technicznych</w:t>
      </w:r>
      <w:r w:rsidR="00964575" w:rsidRPr="005C740B">
        <w:rPr>
          <w:rFonts w:ascii="Arial" w:hAnsi="Arial" w:cs="Arial"/>
        </w:rPr>
        <w:t xml:space="preserve"> (Z</w:t>
      </w:r>
      <w:r w:rsidR="00857414" w:rsidRPr="005C740B">
        <w:rPr>
          <w:rFonts w:ascii="Arial" w:hAnsi="Arial" w:cs="Arial"/>
        </w:rPr>
        <w:t>ał. nr 5</w:t>
      </w:r>
      <w:r w:rsidR="005D3C85" w:rsidRPr="005C740B">
        <w:rPr>
          <w:rFonts w:ascii="Arial" w:hAnsi="Arial" w:cs="Arial"/>
        </w:rPr>
        <w:t>a, nr 5b</w:t>
      </w:r>
      <w:r w:rsidR="00414A80" w:rsidRPr="005C740B">
        <w:rPr>
          <w:rFonts w:ascii="Arial" w:hAnsi="Arial" w:cs="Arial"/>
        </w:rPr>
        <w:t xml:space="preserve"> do I</w:t>
      </w:r>
      <w:r w:rsidR="00ED6A55" w:rsidRPr="005C740B">
        <w:rPr>
          <w:rFonts w:ascii="Arial" w:hAnsi="Arial" w:cs="Arial"/>
        </w:rPr>
        <w:t>nformacji</w:t>
      </w:r>
      <w:r w:rsidR="00857414" w:rsidRPr="005C740B">
        <w:rPr>
          <w:rFonts w:ascii="Arial" w:hAnsi="Arial" w:cs="Arial"/>
        </w:rPr>
        <w:t>)</w:t>
      </w:r>
      <w:r w:rsidR="00ED6A55" w:rsidRPr="005C740B">
        <w:rPr>
          <w:rFonts w:ascii="Arial" w:hAnsi="Arial" w:cs="Arial"/>
        </w:rPr>
        <w:t>;</w:t>
      </w:r>
    </w:p>
    <w:p w14:paraId="51E08AE8" w14:textId="77777777" w:rsidR="000C2E98" w:rsidRPr="005C740B" w:rsidRDefault="00FB7372" w:rsidP="000C2E98">
      <w:pPr>
        <w:pStyle w:val="Akapitzlist"/>
        <w:numPr>
          <w:ilvl w:val="0"/>
          <w:numId w:val="5"/>
        </w:numPr>
        <w:ind w:left="993" w:hanging="426"/>
        <w:jc w:val="both"/>
        <w:rPr>
          <w:rFonts w:ascii="Arial" w:hAnsi="Arial" w:cs="Arial"/>
        </w:rPr>
      </w:pPr>
      <w:r w:rsidRPr="005C740B">
        <w:rPr>
          <w:rFonts w:ascii="Arial" w:hAnsi="Arial" w:cs="Arial"/>
        </w:rPr>
        <w:t>K</w:t>
      </w:r>
      <w:r w:rsidR="000C2E98" w:rsidRPr="005C740B">
        <w:rPr>
          <w:rFonts w:ascii="Arial" w:hAnsi="Arial" w:cs="Arial"/>
        </w:rPr>
        <w:t>oncesję MSW/MSWiA na prowadzenie działalności gospodarczej w zakresie ochrony osób i mienia realizowanej w formie zabezpieczenia technicznego na podstawie ustawy z dnia 22.08.1997 r. O ochronie osób i mienia wydanej przez Ministra Spraw Wewnętrznych upoważniającej do realizacji zadań w zakresie zabezpieczenia technicznego (Dz. U. z 2018, poz. 2142 t.j. z późn. zm.);</w:t>
      </w:r>
    </w:p>
    <w:p w14:paraId="55CBAD19" w14:textId="035EB7B0" w:rsidR="00876E0A" w:rsidRPr="005C740B" w:rsidRDefault="00876E0A" w:rsidP="00102C03">
      <w:pPr>
        <w:pStyle w:val="Akapitzlist"/>
        <w:numPr>
          <w:ilvl w:val="0"/>
          <w:numId w:val="5"/>
        </w:numPr>
        <w:spacing w:after="0"/>
        <w:ind w:left="993" w:hanging="426"/>
        <w:jc w:val="both"/>
        <w:rPr>
          <w:rFonts w:ascii="Arial" w:hAnsi="Arial" w:cs="Arial"/>
        </w:rPr>
      </w:pPr>
      <w:r w:rsidRPr="005C740B">
        <w:rPr>
          <w:rFonts w:ascii="Arial" w:hAnsi="Arial" w:cs="Arial"/>
        </w:rPr>
        <w:t xml:space="preserve">Dokumenty upoważniające do realizacji zadań związanych z dostępem do informacji niejawnych, jak określono w pkt. 6.1., 6.2. </w:t>
      </w:r>
    </w:p>
    <w:p w14:paraId="46D01B28" w14:textId="5C5CF3A2" w:rsidR="0005551E" w:rsidRPr="005C740B" w:rsidRDefault="00876E0A" w:rsidP="00876E0A">
      <w:pPr>
        <w:widowControl w:val="0"/>
        <w:suppressAutoHyphens/>
        <w:autoSpaceDE w:val="0"/>
        <w:spacing w:after="0"/>
        <w:ind w:left="993" w:hanging="426"/>
        <w:jc w:val="both"/>
        <w:rPr>
          <w:rFonts w:ascii="Arial" w:hAnsi="Arial" w:cs="Arial"/>
        </w:rPr>
      </w:pPr>
      <w:r w:rsidRPr="005C740B">
        <w:rPr>
          <w:rFonts w:ascii="Arial" w:hAnsi="Arial" w:cs="Arial"/>
        </w:rPr>
        <w:t xml:space="preserve">g)  </w:t>
      </w:r>
      <w:r w:rsidR="00F94D20" w:rsidRPr="005C740B">
        <w:rPr>
          <w:rFonts w:ascii="Arial" w:hAnsi="Arial" w:cs="Arial"/>
        </w:rPr>
        <w:t>O</w:t>
      </w:r>
      <w:r w:rsidR="0005551E" w:rsidRPr="005C740B">
        <w:rPr>
          <w:rFonts w:ascii="Arial" w:hAnsi="Arial" w:cs="Arial"/>
        </w:rPr>
        <w:t>dpis z właściwego rejestru lub z centralnej ewidencji i informacji o działalności gospodarczej, jeżeli odrębne przepisy wymagają wpisu do rejestru lub ewidencji</w:t>
      </w:r>
      <w:r w:rsidR="005F2F12" w:rsidRPr="005C740B">
        <w:rPr>
          <w:rFonts w:ascii="Arial" w:hAnsi="Arial" w:cs="Arial"/>
        </w:rPr>
        <w:t xml:space="preserve">, </w:t>
      </w:r>
      <w:r w:rsidR="008237C6" w:rsidRPr="005C740B">
        <w:rPr>
          <w:rFonts w:ascii="Arial" w:hAnsi="Arial" w:cs="Arial"/>
        </w:rPr>
        <w:br/>
      </w:r>
      <w:r w:rsidR="005F2F12" w:rsidRPr="005C740B">
        <w:rPr>
          <w:rFonts w:ascii="Arial" w:hAnsi="Arial" w:cs="Arial"/>
        </w:rPr>
        <w:t>w celu potwierdzenia braku podstaw wykluczenia na podstawie</w:t>
      </w:r>
      <w:r w:rsidR="009763C6" w:rsidRPr="005C740B">
        <w:rPr>
          <w:rFonts w:ascii="Arial" w:hAnsi="Arial" w:cs="Arial"/>
        </w:rPr>
        <w:t xml:space="preserve"> art. 24 ust. 5 pkt 1 ustawy:</w:t>
      </w:r>
    </w:p>
    <w:p w14:paraId="38AE9E01" w14:textId="6DF19041" w:rsidR="0005551E" w:rsidRPr="005C740B" w:rsidRDefault="00876E0A" w:rsidP="00876E0A">
      <w:pPr>
        <w:widowControl w:val="0"/>
        <w:suppressAutoHyphens/>
        <w:autoSpaceDE w:val="0"/>
        <w:spacing w:after="0"/>
        <w:ind w:left="993" w:hanging="405"/>
        <w:jc w:val="both"/>
        <w:rPr>
          <w:rFonts w:ascii="Arial" w:hAnsi="Arial" w:cs="Arial"/>
        </w:rPr>
      </w:pPr>
      <w:r w:rsidRPr="005C740B">
        <w:rPr>
          <w:rFonts w:ascii="Arial" w:hAnsi="Arial" w:cs="Arial"/>
        </w:rPr>
        <w:t xml:space="preserve">h)  </w:t>
      </w:r>
      <w:r w:rsidR="00F94D20" w:rsidRPr="005C740B">
        <w:rPr>
          <w:rFonts w:ascii="Arial" w:hAnsi="Arial" w:cs="Arial"/>
        </w:rPr>
        <w:t>Z</w:t>
      </w:r>
      <w:r w:rsidR="00FB7372" w:rsidRPr="005C740B">
        <w:rPr>
          <w:rFonts w:ascii="Arial" w:hAnsi="Arial" w:cs="Arial"/>
        </w:rPr>
        <w:t>aświadczenie</w:t>
      </w:r>
      <w:r w:rsidR="0005551E" w:rsidRPr="005C740B">
        <w:rPr>
          <w:rFonts w:ascii="Arial" w:hAnsi="Arial" w:cs="Arial"/>
        </w:rPr>
        <w:t xml:space="preserve"> właściwego naczelnika urzędu skarbowego</w:t>
      </w:r>
      <w:r w:rsidR="0005551E" w:rsidRPr="005C740B">
        <w:rPr>
          <w:rFonts w:ascii="Arial" w:hAnsi="Arial" w:cs="Arial"/>
          <w:b/>
        </w:rPr>
        <w:t xml:space="preserve"> </w:t>
      </w:r>
      <w:r w:rsidR="0005551E" w:rsidRPr="005C740B">
        <w:rPr>
          <w:rFonts w:ascii="Arial" w:hAnsi="Arial" w:cs="Arial"/>
        </w:rPr>
        <w:t xml:space="preserve">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w:t>
      </w:r>
      <w:r w:rsidR="0005551E" w:rsidRPr="005C740B">
        <w:rPr>
          <w:rFonts w:ascii="Arial" w:hAnsi="Arial" w:cs="Arial"/>
        </w:rPr>
        <w:lastRenderedPageBreak/>
        <w:t>przewidziane prawem zwolnienie, odroczenie lub rozłożenie na raty zaległych płatności lub wstrzymanie w całości wykonania decyzji właściwego organu;</w:t>
      </w:r>
    </w:p>
    <w:p w14:paraId="1DF0695A" w14:textId="7DDD5173" w:rsidR="00B71447" w:rsidRPr="005C740B" w:rsidRDefault="00F94D20" w:rsidP="00796B31">
      <w:pPr>
        <w:widowControl w:val="0"/>
        <w:numPr>
          <w:ilvl w:val="2"/>
          <w:numId w:val="17"/>
        </w:numPr>
        <w:suppressAutoHyphens/>
        <w:autoSpaceDE w:val="0"/>
        <w:spacing w:after="0"/>
        <w:ind w:left="993" w:hanging="425"/>
        <w:jc w:val="both"/>
        <w:rPr>
          <w:rFonts w:ascii="Arial" w:hAnsi="Arial" w:cs="Arial"/>
        </w:rPr>
      </w:pPr>
      <w:r w:rsidRPr="005C740B">
        <w:rPr>
          <w:rFonts w:ascii="Arial" w:hAnsi="Arial" w:cs="Arial"/>
        </w:rPr>
        <w:t>Z</w:t>
      </w:r>
      <w:r w:rsidR="00FB7372" w:rsidRPr="005C740B">
        <w:rPr>
          <w:rFonts w:ascii="Arial" w:hAnsi="Arial" w:cs="Arial"/>
        </w:rPr>
        <w:t>aświadczenie</w:t>
      </w:r>
      <w:r w:rsidR="00B71447" w:rsidRPr="005C740B">
        <w:rPr>
          <w:rFonts w:ascii="Arial" w:hAnsi="Arial" w:cs="Arial"/>
        </w:rPr>
        <w:t xml:space="preserve"> właściwej terenowej jednostki organizacyjnej </w:t>
      </w:r>
      <w:r w:rsidR="00B71447" w:rsidRPr="005C740B">
        <w:rPr>
          <w:rFonts w:ascii="Arial" w:hAnsi="Arial" w:cs="Arial"/>
          <w:b/>
        </w:rPr>
        <w:t>Zakładu Ubezpieczeń Społecznych lub Kasy Rolniczego Ubezpieczenia Społecznego</w:t>
      </w:r>
      <w:r w:rsidR="00B71447" w:rsidRPr="005C740B">
        <w:rPr>
          <w:rFonts w:ascii="Arial" w:hAnsi="Arial" w:cs="Arial"/>
        </w:rPr>
        <w:t xml:space="preserve"> albo innego dokumentu potwierdzającego, że wykonawca nie zalega z opłacaniem składek na ubezpieczenia społeczne lub zdrowotne, wystawionego nie wcześniej niż 3 miesiące przed upływem</w:t>
      </w:r>
      <w:r w:rsidR="00131560" w:rsidRPr="005C740B">
        <w:rPr>
          <w:rFonts w:ascii="Arial" w:hAnsi="Arial" w:cs="Arial"/>
        </w:rPr>
        <w:t xml:space="preserve"> terminu składania ofert albo wniosków o dopuszczenie do udziału w postępowaniu, lub </w:t>
      </w:r>
      <w:r w:rsidR="00AF3B43" w:rsidRPr="005C740B">
        <w:rPr>
          <w:rFonts w:ascii="Arial" w:hAnsi="Arial" w:cs="Arial"/>
        </w:rPr>
        <w:t xml:space="preserve">innego dokumentu potwierdzającego, że wykonawca zawarł porozumienie z właściwym organem w sprawie spłat tych należności wraz </w:t>
      </w:r>
      <w:r w:rsidR="00230B1A" w:rsidRPr="005C740B">
        <w:rPr>
          <w:rFonts w:ascii="Arial" w:hAnsi="Arial" w:cs="Arial"/>
        </w:rPr>
        <w:br/>
      </w:r>
      <w:r w:rsidR="00AF3B43" w:rsidRPr="005C740B">
        <w:rPr>
          <w:rFonts w:ascii="Arial" w:hAnsi="Arial" w:cs="Arial"/>
        </w:rPr>
        <w:t xml:space="preserve">z ewentualnymi odsetkami lub grzywnami, w szczególności uzyskał przewidziane prawem zwolnienie, </w:t>
      </w:r>
      <w:r w:rsidR="00E70C9E" w:rsidRPr="005C740B">
        <w:rPr>
          <w:rFonts w:ascii="Arial" w:hAnsi="Arial" w:cs="Arial"/>
        </w:rPr>
        <w:t>odroczenie lub rozłożenie na raty zaległych płatności lub wstrzymanie w całości wykonania decyzji właściwego organu;</w:t>
      </w:r>
    </w:p>
    <w:p w14:paraId="7357BEE5" w14:textId="77777777" w:rsidR="002F3FE4" w:rsidRPr="005C740B" w:rsidRDefault="002F3FE4" w:rsidP="00796B31">
      <w:pPr>
        <w:widowControl w:val="0"/>
        <w:numPr>
          <w:ilvl w:val="2"/>
          <w:numId w:val="17"/>
        </w:numPr>
        <w:suppressAutoHyphens/>
        <w:autoSpaceDE w:val="0"/>
        <w:spacing w:after="0"/>
        <w:ind w:left="993" w:hanging="425"/>
        <w:jc w:val="both"/>
        <w:rPr>
          <w:rFonts w:ascii="Arial" w:hAnsi="Arial" w:cs="Arial"/>
        </w:rPr>
      </w:pPr>
      <w:r w:rsidRPr="005C740B">
        <w:rPr>
          <w:rFonts w:ascii="Arial" w:hAnsi="Arial" w:cs="Arial"/>
        </w:rPr>
        <w:t>Informację z Krajowego Rejestru Karnego w zakresie:</w:t>
      </w:r>
    </w:p>
    <w:p w14:paraId="084350BB" w14:textId="77777777" w:rsidR="002F3FE4" w:rsidRPr="005C740B" w:rsidRDefault="002F3FE4" w:rsidP="00796B31">
      <w:pPr>
        <w:pStyle w:val="Akapitzlist"/>
        <w:widowControl w:val="0"/>
        <w:numPr>
          <w:ilvl w:val="2"/>
          <w:numId w:val="12"/>
        </w:numPr>
        <w:suppressAutoHyphens/>
        <w:autoSpaceDE w:val="0"/>
        <w:spacing w:after="0"/>
        <w:ind w:left="1276" w:hanging="283"/>
        <w:jc w:val="both"/>
        <w:rPr>
          <w:rFonts w:ascii="Arial" w:hAnsi="Arial" w:cs="Arial"/>
        </w:rPr>
      </w:pPr>
      <w:r w:rsidRPr="005C740B">
        <w:rPr>
          <w:rFonts w:ascii="Arial" w:hAnsi="Arial" w:cs="Arial"/>
        </w:rPr>
        <w:t xml:space="preserve">art. 108 ust. 1 pkt 1 i 2 ustawy Pzp </w:t>
      </w:r>
    </w:p>
    <w:p w14:paraId="745C1AE2" w14:textId="364AAE47" w:rsidR="002F3FE4" w:rsidRPr="005C740B" w:rsidRDefault="002F3FE4" w:rsidP="00796B31">
      <w:pPr>
        <w:pStyle w:val="Akapitzlist"/>
        <w:widowControl w:val="0"/>
        <w:numPr>
          <w:ilvl w:val="2"/>
          <w:numId w:val="12"/>
        </w:numPr>
        <w:suppressAutoHyphens/>
        <w:autoSpaceDE w:val="0"/>
        <w:spacing w:after="0"/>
        <w:ind w:left="1276" w:hanging="283"/>
        <w:jc w:val="both"/>
        <w:rPr>
          <w:rFonts w:ascii="Arial" w:hAnsi="Arial" w:cs="Arial"/>
        </w:rPr>
      </w:pPr>
      <w:r w:rsidRPr="005C740B">
        <w:rPr>
          <w:rFonts w:ascii="Arial" w:hAnsi="Arial" w:cs="Arial"/>
        </w:rPr>
        <w:t>art. 108 ust. 1 pkt 4 ustawy Pzp</w:t>
      </w:r>
    </w:p>
    <w:p w14:paraId="2B066522" w14:textId="77777777" w:rsidR="00FB7372" w:rsidRPr="005C740B" w:rsidRDefault="00FB7372" w:rsidP="00FB7372">
      <w:pPr>
        <w:widowControl w:val="0"/>
        <w:suppressAutoHyphens/>
        <w:autoSpaceDE w:val="0"/>
        <w:spacing w:after="0"/>
        <w:ind w:left="993"/>
        <w:jc w:val="both"/>
        <w:rPr>
          <w:rFonts w:ascii="Arial" w:hAnsi="Arial" w:cs="Arial"/>
        </w:rPr>
      </w:pPr>
    </w:p>
    <w:p w14:paraId="2F628F1C" w14:textId="389CF6B2" w:rsidR="00FB7372" w:rsidRPr="005C740B" w:rsidRDefault="00FB7372" w:rsidP="00102C03">
      <w:pPr>
        <w:pStyle w:val="Akapitzlist"/>
        <w:ind w:left="709"/>
        <w:jc w:val="both"/>
        <w:rPr>
          <w:rFonts w:ascii="Arial" w:hAnsi="Arial" w:cs="Arial"/>
        </w:rPr>
      </w:pPr>
      <w:r w:rsidRPr="005C740B">
        <w:rPr>
          <w:rFonts w:ascii="Arial" w:hAnsi="Arial" w:cs="Arial"/>
        </w:rPr>
        <w:t xml:space="preserve">Wykonawca wszystkie oświadczenia stanowiące załączniki do informacji </w:t>
      </w:r>
      <w:r w:rsidRPr="005C740B">
        <w:rPr>
          <w:rFonts w:ascii="Arial" w:hAnsi="Arial" w:cs="Arial"/>
          <w:b/>
        </w:rPr>
        <w:t xml:space="preserve">składa </w:t>
      </w:r>
      <w:r w:rsidR="004137B3" w:rsidRPr="005C740B">
        <w:rPr>
          <w:rFonts w:ascii="Arial" w:hAnsi="Arial" w:cs="Arial"/>
          <w:b/>
        </w:rPr>
        <w:br/>
      </w:r>
      <w:r w:rsidRPr="005C740B">
        <w:rPr>
          <w:rFonts w:ascii="Arial" w:hAnsi="Arial" w:cs="Arial"/>
          <w:b/>
        </w:rPr>
        <w:t>w oryginale</w:t>
      </w:r>
      <w:r w:rsidRPr="005C740B">
        <w:rPr>
          <w:rFonts w:ascii="Arial" w:hAnsi="Arial" w:cs="Arial"/>
        </w:rPr>
        <w:t>, pozostałe dokumenty</w:t>
      </w:r>
      <w:r w:rsidR="00055595" w:rsidRPr="005C740B">
        <w:rPr>
          <w:rFonts w:ascii="Arial" w:hAnsi="Arial" w:cs="Arial"/>
        </w:rPr>
        <w:t xml:space="preserve"> </w:t>
      </w:r>
      <w:r w:rsidR="00C537DF" w:rsidRPr="005C740B">
        <w:rPr>
          <w:rFonts w:ascii="Arial" w:hAnsi="Arial" w:cs="Arial"/>
        </w:rPr>
        <w:t xml:space="preserve">od </w:t>
      </w:r>
      <w:r w:rsidR="00055595" w:rsidRPr="005C740B">
        <w:rPr>
          <w:rFonts w:ascii="Arial" w:hAnsi="Arial" w:cs="Arial"/>
        </w:rPr>
        <w:t>e</w:t>
      </w:r>
      <w:r w:rsidR="00C537DF" w:rsidRPr="005C740B">
        <w:rPr>
          <w:rFonts w:ascii="Arial" w:hAnsi="Arial" w:cs="Arial"/>
        </w:rPr>
        <w:t>)</w:t>
      </w:r>
      <w:r w:rsidR="00055595" w:rsidRPr="005C740B">
        <w:rPr>
          <w:rFonts w:ascii="Arial" w:hAnsi="Arial" w:cs="Arial"/>
        </w:rPr>
        <w:t xml:space="preserve"> </w:t>
      </w:r>
      <w:r w:rsidR="00C537DF" w:rsidRPr="005C740B">
        <w:rPr>
          <w:rFonts w:ascii="Arial" w:hAnsi="Arial" w:cs="Arial"/>
        </w:rPr>
        <w:t>do</w:t>
      </w:r>
      <w:r w:rsidR="00055595" w:rsidRPr="005C740B">
        <w:rPr>
          <w:rFonts w:ascii="Arial" w:hAnsi="Arial" w:cs="Arial"/>
        </w:rPr>
        <w:t xml:space="preserve"> </w:t>
      </w:r>
      <w:r w:rsidR="006C1C53" w:rsidRPr="005C740B">
        <w:rPr>
          <w:rFonts w:ascii="Arial" w:hAnsi="Arial" w:cs="Arial"/>
        </w:rPr>
        <w:t>j</w:t>
      </w:r>
      <w:r w:rsidR="00055595" w:rsidRPr="005C740B">
        <w:rPr>
          <w:rFonts w:ascii="Arial" w:hAnsi="Arial" w:cs="Arial"/>
        </w:rPr>
        <w:t>)</w:t>
      </w:r>
      <w:r w:rsidRPr="005C740B">
        <w:rPr>
          <w:rFonts w:ascii="Arial" w:hAnsi="Arial" w:cs="Arial"/>
        </w:rPr>
        <w:t xml:space="preserve"> może złożyć w oryginale lub kopii poświadczonej za zgodność z oryginałem. </w:t>
      </w:r>
    </w:p>
    <w:p w14:paraId="73190321" w14:textId="77777777" w:rsidR="00FB7372" w:rsidRPr="005C740B" w:rsidRDefault="00FB7372" w:rsidP="00FB7372">
      <w:pPr>
        <w:pStyle w:val="Akapitzlist"/>
        <w:spacing w:line="240" w:lineRule="auto"/>
        <w:ind w:left="709"/>
        <w:jc w:val="both"/>
        <w:rPr>
          <w:rFonts w:ascii="Arial" w:hAnsi="Arial" w:cs="Arial"/>
        </w:rPr>
      </w:pPr>
    </w:p>
    <w:p w14:paraId="219A00A7" w14:textId="77777777" w:rsidR="00FB7372" w:rsidRPr="005C740B" w:rsidRDefault="00FB7372" w:rsidP="00102C03">
      <w:pPr>
        <w:pStyle w:val="Akapitzlist"/>
        <w:spacing w:after="0"/>
        <w:ind w:left="709"/>
        <w:jc w:val="both"/>
        <w:rPr>
          <w:rFonts w:ascii="Arial" w:hAnsi="Arial" w:cs="Arial"/>
        </w:rPr>
      </w:pPr>
      <w:r w:rsidRPr="005C740B">
        <w:rPr>
          <w:rFonts w:ascii="Arial" w:hAnsi="Arial" w:cs="Arial"/>
        </w:rPr>
        <w:t>Druk „Wniosek” i załączniki muszą być opieczętowane i podpisane przez osobę upoważnioną do reprezentowania Wykonawcy.</w:t>
      </w:r>
    </w:p>
    <w:p w14:paraId="2C17BD4B" w14:textId="77777777" w:rsidR="00FB7372" w:rsidRPr="005C740B" w:rsidRDefault="00FB7372" w:rsidP="00102C03">
      <w:pPr>
        <w:pStyle w:val="Akapitzlist"/>
        <w:ind w:left="709"/>
        <w:jc w:val="both"/>
        <w:rPr>
          <w:rFonts w:ascii="Arial" w:hAnsi="Arial" w:cs="Arial"/>
        </w:rPr>
      </w:pPr>
      <w:r w:rsidRPr="005C740B">
        <w:rPr>
          <w:rFonts w:ascii="Arial" w:hAnsi="Arial" w:cs="Arial"/>
        </w:rPr>
        <w:t xml:space="preserve">Jeżeli osoba/osoby podpisujące wniosek działają na podstawie pełnomocnictwa, to musi w swej treści jednoznacznie wskazywać uprawnienie do podpisania wniosku. Pełnomocnictwo musi jasno wskazywać jakich części przedmiotu zamówienia dotyczy. </w:t>
      </w:r>
    </w:p>
    <w:p w14:paraId="25C5A9AF" w14:textId="77777777" w:rsidR="0005551E" w:rsidRPr="005C740B" w:rsidRDefault="00FB7372" w:rsidP="00102C03">
      <w:pPr>
        <w:pStyle w:val="Akapitzlist"/>
        <w:ind w:left="709"/>
        <w:jc w:val="both"/>
        <w:rPr>
          <w:rFonts w:ascii="Arial" w:hAnsi="Arial" w:cs="Arial"/>
        </w:rPr>
      </w:pPr>
      <w:r w:rsidRPr="005C740B">
        <w:rPr>
          <w:rFonts w:ascii="Arial" w:hAnsi="Arial" w:cs="Arial"/>
        </w:rPr>
        <w:t>Pełnomocnictwo dołączone do wniosku musi być złożone w oryginale lub kopii poświadczonej notarialnie za zgodność z oryginałem.</w:t>
      </w:r>
    </w:p>
    <w:p w14:paraId="2B0B6456" w14:textId="77777777" w:rsidR="0005551E" w:rsidRPr="005C740B" w:rsidRDefault="0005551E" w:rsidP="00FE0EFE">
      <w:pPr>
        <w:widowControl w:val="0"/>
        <w:suppressAutoHyphens/>
        <w:autoSpaceDE w:val="0"/>
        <w:spacing w:after="0"/>
        <w:ind w:left="709"/>
        <w:jc w:val="both"/>
        <w:rPr>
          <w:rFonts w:ascii="Arial" w:hAnsi="Arial" w:cs="Arial"/>
        </w:rPr>
      </w:pPr>
      <w:r w:rsidRPr="005C740B">
        <w:rPr>
          <w:rFonts w:ascii="Arial" w:hAnsi="Arial" w:cs="Arial"/>
        </w:rPr>
        <w:t xml:space="preserve">Jeżeli Wykonawca złożył wniosek na kilka części Zamawiający dopuszcza złożenie dokumentów </w:t>
      </w:r>
      <w:r w:rsidR="00870A09" w:rsidRPr="005C740B">
        <w:rPr>
          <w:rFonts w:ascii="Arial" w:hAnsi="Arial" w:cs="Arial"/>
        </w:rPr>
        <w:t xml:space="preserve">w </w:t>
      </w:r>
      <w:r w:rsidRPr="005C740B">
        <w:rPr>
          <w:rFonts w:ascii="Arial" w:hAnsi="Arial" w:cs="Arial"/>
        </w:rPr>
        <w:t>zakresie wskazanym przez Zamawiającego powyżej, w jednym osobnym komplecie dokumentów oznaczonym dla jakich części jest on złożony oraz trwale połączonym w sposób uniemożliwiający ich rozkompletowanie (np. zszyty).</w:t>
      </w:r>
    </w:p>
    <w:p w14:paraId="6F14EED6" w14:textId="77777777" w:rsidR="00BC5600" w:rsidRPr="005C740B" w:rsidRDefault="00BC5600" w:rsidP="00FE0EFE">
      <w:pPr>
        <w:autoSpaceDE w:val="0"/>
        <w:autoSpaceDN w:val="0"/>
        <w:adjustRightInd w:val="0"/>
        <w:spacing w:after="0"/>
        <w:jc w:val="both"/>
        <w:rPr>
          <w:rFonts w:ascii="Arial" w:hAnsi="Arial" w:cs="Arial"/>
        </w:rPr>
      </w:pPr>
    </w:p>
    <w:p w14:paraId="111B7F68" w14:textId="77777777" w:rsidR="00BC5600" w:rsidRPr="005C740B" w:rsidRDefault="00BC5600" w:rsidP="009709C8">
      <w:pPr>
        <w:pStyle w:val="Akapitzlist"/>
        <w:numPr>
          <w:ilvl w:val="0"/>
          <w:numId w:val="1"/>
        </w:numPr>
        <w:ind w:left="567" w:hanging="567"/>
        <w:rPr>
          <w:rFonts w:ascii="Arial" w:hAnsi="Arial" w:cs="Arial"/>
          <w:b/>
        </w:rPr>
      </w:pPr>
      <w:r w:rsidRPr="005C740B">
        <w:rPr>
          <w:rFonts w:ascii="Arial" w:hAnsi="Arial" w:cs="Arial"/>
          <w:b/>
        </w:rPr>
        <w:t>Wadium przetargowe</w:t>
      </w:r>
    </w:p>
    <w:p w14:paraId="66F36F67" w14:textId="77777777" w:rsidR="00BC5600" w:rsidRPr="005C740B" w:rsidRDefault="00BC5600" w:rsidP="009709C8">
      <w:pPr>
        <w:widowControl w:val="0"/>
        <w:suppressAutoHyphens/>
        <w:autoSpaceDE w:val="0"/>
        <w:spacing w:after="0"/>
        <w:ind w:left="709"/>
        <w:jc w:val="both"/>
        <w:rPr>
          <w:rFonts w:ascii="Arial" w:hAnsi="Arial" w:cs="Arial"/>
        </w:rPr>
      </w:pPr>
      <w:r w:rsidRPr="005C740B">
        <w:rPr>
          <w:rFonts w:ascii="Arial" w:hAnsi="Arial" w:cs="Arial"/>
        </w:rPr>
        <w:t xml:space="preserve">Zamawiający będzie wymagał </w:t>
      </w:r>
      <w:r w:rsidRPr="005C740B">
        <w:rPr>
          <w:rFonts w:ascii="Arial" w:hAnsi="Arial" w:cs="Arial"/>
          <w:u w:val="single"/>
        </w:rPr>
        <w:t xml:space="preserve">(na II etapie postępowania tj. składanie ofert) </w:t>
      </w:r>
      <w:r w:rsidRPr="005C740B">
        <w:rPr>
          <w:rFonts w:ascii="Arial" w:hAnsi="Arial" w:cs="Arial"/>
        </w:rPr>
        <w:t>wniesienia wadium  w wysokości:</w:t>
      </w:r>
    </w:p>
    <w:p w14:paraId="2405AC38" w14:textId="77777777" w:rsidR="009709C8" w:rsidRPr="005C740B" w:rsidRDefault="009709C8" w:rsidP="009709C8">
      <w:pPr>
        <w:widowControl w:val="0"/>
        <w:suppressAutoHyphens/>
        <w:autoSpaceDE w:val="0"/>
        <w:spacing w:after="0"/>
        <w:ind w:left="709"/>
        <w:jc w:val="both"/>
        <w:rPr>
          <w:rFonts w:ascii="Arial" w:hAnsi="Arial" w:cs="Arial"/>
          <w:b/>
        </w:rPr>
      </w:pPr>
    </w:p>
    <w:p w14:paraId="08ACA61B" w14:textId="4A2F7011" w:rsidR="00BC5600" w:rsidRPr="005C740B" w:rsidRDefault="00BC5600" w:rsidP="00796B31">
      <w:pPr>
        <w:pStyle w:val="Akapitzlist"/>
        <w:widowControl w:val="0"/>
        <w:numPr>
          <w:ilvl w:val="2"/>
          <w:numId w:val="18"/>
        </w:numPr>
        <w:tabs>
          <w:tab w:val="left" w:pos="3119"/>
          <w:tab w:val="left" w:pos="3402"/>
        </w:tabs>
        <w:suppressAutoHyphens/>
        <w:autoSpaceDE w:val="0"/>
        <w:spacing w:after="0" w:line="360" w:lineRule="auto"/>
        <w:ind w:left="709" w:hanging="283"/>
        <w:rPr>
          <w:rFonts w:ascii="Arial" w:hAnsi="Arial" w:cs="Arial"/>
          <w:b/>
        </w:rPr>
      </w:pPr>
      <w:r w:rsidRPr="005C740B">
        <w:rPr>
          <w:rFonts w:ascii="Arial" w:hAnsi="Arial" w:cs="Arial"/>
          <w:b/>
          <w:bCs/>
        </w:rPr>
        <w:t>cześć nr 1 w kwocie –</w:t>
      </w:r>
      <w:r w:rsidR="00DE128E" w:rsidRPr="005C740B">
        <w:rPr>
          <w:rFonts w:ascii="Arial" w:hAnsi="Arial" w:cs="Arial"/>
          <w:b/>
          <w:bCs/>
        </w:rPr>
        <w:t xml:space="preserve"> </w:t>
      </w:r>
      <w:r w:rsidR="00F11948" w:rsidRPr="005C740B">
        <w:rPr>
          <w:rFonts w:ascii="Arial" w:hAnsi="Arial" w:cs="Arial"/>
          <w:b/>
          <w:bCs/>
        </w:rPr>
        <w:t>12</w:t>
      </w:r>
      <w:r w:rsidR="00DE128E" w:rsidRPr="005C740B">
        <w:rPr>
          <w:rFonts w:ascii="Arial" w:hAnsi="Arial" w:cs="Arial"/>
          <w:b/>
          <w:bCs/>
        </w:rPr>
        <w:t xml:space="preserve"> </w:t>
      </w:r>
      <w:r w:rsidR="00047782" w:rsidRPr="005C740B">
        <w:rPr>
          <w:rFonts w:ascii="Arial" w:hAnsi="Arial" w:cs="Arial"/>
          <w:b/>
          <w:bCs/>
        </w:rPr>
        <w:t>5</w:t>
      </w:r>
      <w:r w:rsidR="00DE128E" w:rsidRPr="005C740B">
        <w:rPr>
          <w:rFonts w:ascii="Arial" w:hAnsi="Arial" w:cs="Arial"/>
          <w:b/>
          <w:bCs/>
        </w:rPr>
        <w:t xml:space="preserve">00,00 zł </w:t>
      </w:r>
      <w:r w:rsidR="00DE128E" w:rsidRPr="005C740B">
        <w:rPr>
          <w:rFonts w:ascii="Arial" w:hAnsi="Arial" w:cs="Arial"/>
          <w:bCs/>
        </w:rPr>
        <w:t>(słownie</w:t>
      </w:r>
      <w:r w:rsidRPr="005C740B">
        <w:rPr>
          <w:rFonts w:ascii="Arial" w:hAnsi="Arial" w:cs="Arial"/>
          <w:bCs/>
        </w:rPr>
        <w:t xml:space="preserve">: </w:t>
      </w:r>
      <w:r w:rsidR="00F11948" w:rsidRPr="005C740B">
        <w:rPr>
          <w:rFonts w:ascii="Arial" w:hAnsi="Arial" w:cs="Arial"/>
          <w:bCs/>
        </w:rPr>
        <w:t>dwa</w:t>
      </w:r>
      <w:r w:rsidR="00737FC2" w:rsidRPr="005C740B">
        <w:rPr>
          <w:rFonts w:ascii="Arial" w:hAnsi="Arial" w:cs="Arial"/>
          <w:bCs/>
        </w:rPr>
        <w:t xml:space="preserve">naście tysięcy </w:t>
      </w:r>
      <w:r w:rsidR="00047782" w:rsidRPr="005C740B">
        <w:rPr>
          <w:rFonts w:ascii="Arial" w:hAnsi="Arial" w:cs="Arial"/>
          <w:bCs/>
        </w:rPr>
        <w:t>pię</w:t>
      </w:r>
      <w:r w:rsidR="007B6F7C" w:rsidRPr="005C740B">
        <w:rPr>
          <w:rFonts w:ascii="Arial" w:hAnsi="Arial" w:cs="Arial"/>
          <w:bCs/>
        </w:rPr>
        <w:t xml:space="preserve">ćset </w:t>
      </w:r>
      <w:r w:rsidR="00DE128E" w:rsidRPr="005C740B">
        <w:rPr>
          <w:rFonts w:ascii="Arial" w:hAnsi="Arial" w:cs="Arial"/>
          <w:bCs/>
        </w:rPr>
        <w:t>zł 00/100</w:t>
      </w:r>
      <w:r w:rsidRPr="005C740B">
        <w:rPr>
          <w:rFonts w:ascii="Arial" w:hAnsi="Arial" w:cs="Arial"/>
          <w:bCs/>
        </w:rPr>
        <w:t>)</w:t>
      </w:r>
    </w:p>
    <w:p w14:paraId="626D1167" w14:textId="07CE37CD" w:rsidR="00000CF1" w:rsidRPr="005C740B" w:rsidRDefault="00BC5600" w:rsidP="00796B31">
      <w:pPr>
        <w:pStyle w:val="Tekstpodstawowy"/>
        <w:numPr>
          <w:ilvl w:val="2"/>
          <w:numId w:val="18"/>
        </w:numPr>
        <w:spacing w:after="0" w:line="360" w:lineRule="auto"/>
        <w:ind w:left="709" w:hanging="283"/>
        <w:rPr>
          <w:rFonts w:ascii="Arial" w:hAnsi="Arial" w:cs="Arial"/>
          <w:bCs/>
        </w:rPr>
      </w:pPr>
      <w:r w:rsidRPr="005C740B">
        <w:rPr>
          <w:rFonts w:ascii="Arial" w:hAnsi="Arial" w:cs="Arial"/>
          <w:b/>
          <w:bCs/>
        </w:rPr>
        <w:t>cześć nr 2 w kwocie –</w:t>
      </w:r>
      <w:r w:rsidR="00DE128E" w:rsidRPr="005C740B">
        <w:rPr>
          <w:rFonts w:ascii="Arial" w:hAnsi="Arial" w:cs="Arial"/>
          <w:b/>
          <w:bCs/>
        </w:rPr>
        <w:t xml:space="preserve"> </w:t>
      </w:r>
      <w:r w:rsidR="00047782" w:rsidRPr="005C740B">
        <w:rPr>
          <w:rFonts w:ascii="Arial" w:hAnsi="Arial" w:cs="Arial"/>
          <w:b/>
          <w:bCs/>
        </w:rPr>
        <w:t>20</w:t>
      </w:r>
      <w:r w:rsidR="00DE128E" w:rsidRPr="005C740B">
        <w:rPr>
          <w:rFonts w:ascii="Arial" w:hAnsi="Arial" w:cs="Arial"/>
          <w:b/>
          <w:bCs/>
        </w:rPr>
        <w:t xml:space="preserve"> </w:t>
      </w:r>
      <w:r w:rsidR="00047782" w:rsidRPr="005C740B">
        <w:rPr>
          <w:rFonts w:ascii="Arial" w:hAnsi="Arial" w:cs="Arial"/>
          <w:b/>
          <w:bCs/>
        </w:rPr>
        <w:t>0</w:t>
      </w:r>
      <w:r w:rsidR="00DE128E" w:rsidRPr="005C740B">
        <w:rPr>
          <w:rFonts w:ascii="Arial" w:hAnsi="Arial" w:cs="Arial"/>
          <w:b/>
          <w:bCs/>
        </w:rPr>
        <w:t>00,00</w:t>
      </w:r>
      <w:r w:rsidRPr="005C740B">
        <w:rPr>
          <w:rFonts w:ascii="Arial" w:hAnsi="Arial" w:cs="Arial"/>
          <w:b/>
          <w:bCs/>
        </w:rPr>
        <w:t xml:space="preserve"> zł </w:t>
      </w:r>
      <w:r w:rsidRPr="005C740B">
        <w:rPr>
          <w:rFonts w:ascii="Arial" w:hAnsi="Arial" w:cs="Arial"/>
          <w:bCs/>
        </w:rPr>
        <w:t>(słownie:</w:t>
      </w:r>
      <w:bookmarkStart w:id="18" w:name="_Hlk95395849"/>
      <w:r w:rsidR="00737FC2" w:rsidRPr="005C740B">
        <w:rPr>
          <w:rFonts w:ascii="Arial" w:hAnsi="Arial" w:cs="Arial"/>
          <w:bCs/>
        </w:rPr>
        <w:t xml:space="preserve"> </w:t>
      </w:r>
      <w:r w:rsidR="00047782" w:rsidRPr="005C740B">
        <w:rPr>
          <w:rFonts w:ascii="Arial" w:hAnsi="Arial" w:cs="Arial"/>
          <w:bCs/>
        </w:rPr>
        <w:t>dwadzieścia</w:t>
      </w:r>
      <w:r w:rsidR="00DE128E" w:rsidRPr="005C740B">
        <w:rPr>
          <w:rFonts w:ascii="Arial" w:hAnsi="Arial" w:cs="Arial"/>
          <w:bCs/>
        </w:rPr>
        <w:t xml:space="preserve"> tysięcy </w:t>
      </w:r>
      <w:bookmarkEnd w:id="18"/>
      <w:r w:rsidR="00DE128E" w:rsidRPr="005C740B">
        <w:rPr>
          <w:rFonts w:ascii="Arial" w:hAnsi="Arial" w:cs="Arial"/>
          <w:bCs/>
        </w:rPr>
        <w:t>zł 00/100</w:t>
      </w:r>
      <w:r w:rsidRPr="005C740B">
        <w:rPr>
          <w:rFonts w:ascii="Arial" w:hAnsi="Arial" w:cs="Arial"/>
          <w:bCs/>
        </w:rPr>
        <w:t xml:space="preserve">)  </w:t>
      </w:r>
    </w:p>
    <w:p w14:paraId="0D419415" w14:textId="77777777" w:rsidR="00000CF1" w:rsidRPr="005C740B" w:rsidRDefault="00000CF1" w:rsidP="00000CF1">
      <w:pPr>
        <w:pStyle w:val="Tekstpodstawowy"/>
        <w:spacing w:after="0"/>
        <w:ind w:left="1134"/>
        <w:rPr>
          <w:rFonts w:ascii="Arial" w:hAnsi="Arial" w:cs="Arial"/>
          <w:b/>
          <w:bCs/>
        </w:rPr>
      </w:pPr>
    </w:p>
    <w:p w14:paraId="27DAA02E" w14:textId="77777777" w:rsidR="00BC5600" w:rsidRPr="005C740B" w:rsidRDefault="00000CF1" w:rsidP="00000CF1">
      <w:pPr>
        <w:pStyle w:val="Tekstpodstawowy"/>
        <w:spacing w:after="0"/>
        <w:ind w:left="709"/>
        <w:jc w:val="both"/>
        <w:rPr>
          <w:rFonts w:ascii="Arial" w:hAnsi="Arial" w:cs="Arial"/>
          <w:b/>
          <w:bCs/>
        </w:rPr>
      </w:pPr>
      <w:r w:rsidRPr="005C740B">
        <w:rPr>
          <w:rFonts w:ascii="Arial" w:hAnsi="Arial" w:cs="Arial"/>
          <w:b/>
          <w:bCs/>
        </w:rPr>
        <w:t>Wadium może być wniesione w pieniądzu przelewem na rachunek bankowy Zamawiającego lub może być wniesione w gwarancji bankowej dołączonej do oferty.</w:t>
      </w:r>
      <w:r w:rsidR="00BC5600" w:rsidRPr="005C740B">
        <w:rPr>
          <w:rFonts w:ascii="Arial" w:hAnsi="Arial" w:cs="Arial"/>
          <w:b/>
          <w:bCs/>
        </w:rPr>
        <w:tab/>
      </w:r>
    </w:p>
    <w:p w14:paraId="093FC12F" w14:textId="77777777" w:rsidR="00000CF1" w:rsidRPr="005C740B" w:rsidRDefault="00000CF1" w:rsidP="00000CF1">
      <w:pPr>
        <w:pStyle w:val="Tekstpodstawowy"/>
        <w:spacing w:after="0"/>
        <w:ind w:left="709"/>
        <w:rPr>
          <w:rFonts w:ascii="Arial" w:hAnsi="Arial" w:cs="Arial"/>
          <w:b/>
          <w:bCs/>
        </w:rPr>
      </w:pPr>
    </w:p>
    <w:p w14:paraId="6DE2CB96" w14:textId="77777777" w:rsidR="00000CF1" w:rsidRPr="005C740B" w:rsidRDefault="00000CF1" w:rsidP="00000CF1">
      <w:pPr>
        <w:pStyle w:val="Podtytu"/>
        <w:numPr>
          <w:ilvl w:val="0"/>
          <w:numId w:val="1"/>
        </w:numPr>
        <w:spacing w:line="360" w:lineRule="auto"/>
        <w:ind w:left="567" w:hanging="491"/>
        <w:jc w:val="both"/>
        <w:rPr>
          <w:rFonts w:ascii="Arial" w:hAnsi="Arial" w:cs="Arial"/>
          <w:sz w:val="22"/>
          <w:szCs w:val="22"/>
        </w:rPr>
      </w:pPr>
      <w:r w:rsidRPr="005C740B">
        <w:rPr>
          <w:rFonts w:ascii="Arial" w:hAnsi="Arial" w:cs="Arial"/>
          <w:sz w:val="22"/>
          <w:szCs w:val="22"/>
        </w:rPr>
        <w:t>Zabezpieczenie należytego wykonania umowy</w:t>
      </w:r>
    </w:p>
    <w:p w14:paraId="30A93D71" w14:textId="60E9058B" w:rsidR="00000CF1" w:rsidRPr="005C740B" w:rsidRDefault="00000CF1" w:rsidP="00000CF1">
      <w:pPr>
        <w:pStyle w:val="Podtytu"/>
        <w:spacing w:line="276" w:lineRule="auto"/>
        <w:ind w:left="567"/>
        <w:jc w:val="both"/>
        <w:rPr>
          <w:rFonts w:ascii="Arial" w:hAnsi="Arial" w:cs="Arial"/>
          <w:b w:val="0"/>
          <w:sz w:val="22"/>
          <w:szCs w:val="22"/>
        </w:rPr>
      </w:pPr>
      <w:r w:rsidRPr="005C740B">
        <w:rPr>
          <w:rFonts w:ascii="Arial" w:hAnsi="Arial" w:cs="Arial"/>
          <w:b w:val="0"/>
          <w:sz w:val="22"/>
          <w:szCs w:val="22"/>
        </w:rPr>
        <w:t xml:space="preserve">Przed podpisaniem umowy Wykonawca, którego oferta zostanie wybrana, zobowiązany będzie do wniesienia zabezpieczenia należytego wykonania umowy </w:t>
      </w:r>
      <w:r w:rsidRPr="005C740B">
        <w:rPr>
          <w:rFonts w:ascii="Arial" w:hAnsi="Arial" w:cs="Arial"/>
          <w:sz w:val="22"/>
          <w:szCs w:val="22"/>
        </w:rPr>
        <w:t xml:space="preserve">w wysokości </w:t>
      </w:r>
      <w:r w:rsidR="000F151D" w:rsidRPr="005C740B">
        <w:rPr>
          <w:rFonts w:ascii="Arial" w:hAnsi="Arial" w:cs="Arial"/>
          <w:sz w:val="22"/>
          <w:szCs w:val="22"/>
        </w:rPr>
        <w:t>5</w:t>
      </w:r>
      <w:r w:rsidRPr="005C740B">
        <w:rPr>
          <w:rFonts w:ascii="Arial" w:hAnsi="Arial" w:cs="Arial"/>
          <w:sz w:val="22"/>
          <w:szCs w:val="22"/>
        </w:rPr>
        <w:t>%</w:t>
      </w:r>
      <w:r w:rsidRPr="005C740B">
        <w:rPr>
          <w:rFonts w:ascii="Arial" w:hAnsi="Arial" w:cs="Arial"/>
          <w:b w:val="0"/>
          <w:sz w:val="22"/>
          <w:szCs w:val="22"/>
        </w:rPr>
        <w:t xml:space="preserve"> ceny brutto podanej w ofercie.</w:t>
      </w:r>
    </w:p>
    <w:p w14:paraId="67A6ECF1" w14:textId="77777777" w:rsidR="00000CF1" w:rsidRPr="005C740B" w:rsidRDefault="00000CF1" w:rsidP="00000CF1">
      <w:pPr>
        <w:pStyle w:val="Podtytu"/>
        <w:spacing w:line="276" w:lineRule="auto"/>
        <w:ind w:left="567"/>
        <w:jc w:val="both"/>
        <w:rPr>
          <w:rFonts w:ascii="Arial" w:hAnsi="Arial" w:cs="Arial"/>
          <w:b w:val="0"/>
          <w:sz w:val="22"/>
          <w:szCs w:val="22"/>
        </w:rPr>
      </w:pPr>
    </w:p>
    <w:p w14:paraId="09DCD20A" w14:textId="77777777" w:rsidR="00000CF1" w:rsidRPr="005C740B" w:rsidRDefault="00000CF1" w:rsidP="00000CF1">
      <w:pPr>
        <w:pStyle w:val="Akapitzlist"/>
        <w:numPr>
          <w:ilvl w:val="0"/>
          <w:numId w:val="1"/>
        </w:numPr>
        <w:ind w:left="567" w:hanging="501"/>
        <w:rPr>
          <w:rFonts w:ascii="Arial" w:eastAsia="Times New Roman" w:hAnsi="Arial" w:cs="Arial"/>
          <w:b/>
          <w:bCs/>
          <w:lang w:eastAsia="pl-PL"/>
        </w:rPr>
      </w:pPr>
      <w:r w:rsidRPr="005C740B">
        <w:rPr>
          <w:rFonts w:ascii="Arial" w:eastAsia="Times New Roman" w:hAnsi="Arial" w:cs="Arial"/>
          <w:b/>
          <w:bCs/>
          <w:lang w:eastAsia="pl-PL"/>
        </w:rPr>
        <w:t>Opis sposobu przygotowywania wniosku</w:t>
      </w:r>
    </w:p>
    <w:p w14:paraId="7772801A" w14:textId="77777777" w:rsidR="009709C8" w:rsidRPr="005C740B" w:rsidRDefault="009709C8" w:rsidP="009709C8">
      <w:pPr>
        <w:pStyle w:val="Podtytu"/>
        <w:spacing w:line="276" w:lineRule="auto"/>
        <w:ind w:left="357" w:firstLine="69"/>
        <w:jc w:val="both"/>
        <w:rPr>
          <w:rFonts w:ascii="Arial" w:hAnsi="Arial" w:cs="Arial"/>
          <w:b w:val="0"/>
          <w:sz w:val="22"/>
          <w:szCs w:val="22"/>
        </w:rPr>
      </w:pPr>
      <w:r w:rsidRPr="005C740B">
        <w:rPr>
          <w:rFonts w:ascii="Arial" w:hAnsi="Arial" w:cs="Arial"/>
          <w:b w:val="0"/>
          <w:sz w:val="22"/>
          <w:szCs w:val="22"/>
        </w:rPr>
        <w:t>Wniosek musi być przygotowany według następujących zasad:</w:t>
      </w:r>
    </w:p>
    <w:p w14:paraId="7EA967AB" w14:textId="4B2CD2F9" w:rsidR="009709C8" w:rsidRPr="005C740B" w:rsidRDefault="009709C8" w:rsidP="00796B31">
      <w:pPr>
        <w:pStyle w:val="Akapitzlist"/>
        <w:numPr>
          <w:ilvl w:val="2"/>
          <w:numId w:val="19"/>
        </w:numPr>
        <w:spacing w:after="0"/>
        <w:ind w:left="567" w:right="-2" w:hanging="283"/>
        <w:jc w:val="both"/>
        <w:rPr>
          <w:rFonts w:ascii="Arial" w:hAnsi="Arial" w:cs="Arial"/>
        </w:rPr>
      </w:pPr>
      <w:r w:rsidRPr="005C740B">
        <w:rPr>
          <w:rFonts w:ascii="Arial" w:hAnsi="Arial" w:cs="Arial"/>
        </w:rPr>
        <w:t xml:space="preserve">każdy Wykonawca może złożyć </w:t>
      </w:r>
      <w:r w:rsidR="00435A22" w:rsidRPr="005C740B">
        <w:rPr>
          <w:rFonts w:ascii="Arial" w:hAnsi="Arial" w:cs="Arial"/>
        </w:rPr>
        <w:t xml:space="preserve">wniosek na każdą część zamówienia, </w:t>
      </w:r>
      <w:r w:rsidRPr="005C740B">
        <w:rPr>
          <w:rFonts w:ascii="Arial" w:hAnsi="Arial" w:cs="Arial"/>
          <w:b/>
          <w:bCs/>
        </w:rPr>
        <w:t>tylko jeden wniosek na daną część zamówienia</w:t>
      </w:r>
      <w:r w:rsidRPr="005C740B">
        <w:rPr>
          <w:rFonts w:ascii="Arial" w:hAnsi="Arial" w:cs="Arial"/>
        </w:rPr>
        <w:t>;</w:t>
      </w:r>
    </w:p>
    <w:p w14:paraId="43FAFFA2" w14:textId="77777777" w:rsidR="009709C8" w:rsidRPr="005C740B" w:rsidRDefault="009709C8" w:rsidP="00796B31">
      <w:pPr>
        <w:pStyle w:val="Podtytu"/>
        <w:numPr>
          <w:ilvl w:val="2"/>
          <w:numId w:val="19"/>
        </w:numPr>
        <w:spacing w:line="276" w:lineRule="auto"/>
        <w:ind w:left="567" w:hanging="283"/>
        <w:jc w:val="both"/>
        <w:rPr>
          <w:rFonts w:ascii="Arial" w:hAnsi="Arial" w:cs="Arial"/>
          <w:b w:val="0"/>
          <w:sz w:val="22"/>
          <w:szCs w:val="22"/>
        </w:rPr>
      </w:pPr>
      <w:r w:rsidRPr="005C740B">
        <w:rPr>
          <w:rFonts w:ascii="Arial" w:hAnsi="Arial" w:cs="Arial"/>
          <w:b w:val="0"/>
          <w:sz w:val="22"/>
          <w:szCs w:val="22"/>
        </w:rPr>
        <w:t>treść wniosku musi odpowiadać treści informacji dot. postępowania;</w:t>
      </w:r>
    </w:p>
    <w:p w14:paraId="0F2DD514" w14:textId="5D1C8036" w:rsidR="009709C8" w:rsidRPr="005C740B" w:rsidRDefault="00BF4F8A" w:rsidP="00796B31">
      <w:pPr>
        <w:pStyle w:val="Akapitzlist"/>
        <w:numPr>
          <w:ilvl w:val="2"/>
          <w:numId w:val="19"/>
        </w:numPr>
        <w:tabs>
          <w:tab w:val="left" w:pos="1125"/>
        </w:tabs>
        <w:ind w:left="567" w:right="-2" w:hanging="283"/>
        <w:jc w:val="both"/>
        <w:rPr>
          <w:rFonts w:ascii="Arial" w:hAnsi="Arial" w:cs="Arial"/>
          <w:bCs/>
        </w:rPr>
      </w:pPr>
      <w:r w:rsidRPr="005C740B">
        <w:rPr>
          <w:rFonts w:ascii="Arial" w:hAnsi="Arial" w:cs="Arial"/>
          <w:bCs/>
        </w:rPr>
        <w:t>s</w:t>
      </w:r>
      <w:r w:rsidR="009709C8" w:rsidRPr="005C740B">
        <w:rPr>
          <w:rFonts w:ascii="Arial" w:hAnsi="Arial" w:cs="Arial"/>
          <w:bCs/>
        </w:rPr>
        <w:t xml:space="preserve">kładanie wniosków odbywa się za pośrednictwem operatora pocztowego </w:t>
      </w:r>
      <w:r w:rsidR="00707E76" w:rsidRPr="005C740B">
        <w:rPr>
          <w:rFonts w:ascii="Arial" w:hAnsi="Arial" w:cs="Arial"/>
          <w:bCs/>
        </w:rPr>
        <w:br/>
      </w:r>
      <w:r w:rsidR="009709C8" w:rsidRPr="005C740B">
        <w:rPr>
          <w:rFonts w:ascii="Arial" w:hAnsi="Arial" w:cs="Arial"/>
          <w:bCs/>
        </w:rPr>
        <w:t>w rozumieniu ustawy z dnia 23 listopada 2012 r. – Prawo pocztowe (Dz. U. poz. 1529 oraz z 2015 r. poz. 1830), osobiście lub za pośrednictwem posłańca.</w:t>
      </w:r>
    </w:p>
    <w:p w14:paraId="6C5410F7" w14:textId="77777777" w:rsidR="00BF4F8A" w:rsidRPr="005C740B" w:rsidRDefault="009709C8" w:rsidP="00796B31">
      <w:pPr>
        <w:pStyle w:val="Akapitzlist"/>
        <w:numPr>
          <w:ilvl w:val="2"/>
          <w:numId w:val="19"/>
        </w:numPr>
        <w:tabs>
          <w:tab w:val="left" w:pos="1125"/>
        </w:tabs>
        <w:spacing w:after="0"/>
        <w:ind w:left="567" w:right="-2" w:hanging="283"/>
        <w:jc w:val="both"/>
        <w:rPr>
          <w:rFonts w:ascii="Arial" w:hAnsi="Arial" w:cs="Arial"/>
        </w:rPr>
      </w:pPr>
      <w:r w:rsidRPr="005C740B">
        <w:rPr>
          <w:rFonts w:ascii="Arial" w:hAnsi="Arial" w:cs="Arial"/>
        </w:rPr>
        <w:t xml:space="preserve">wniosek należy złożyć w języku polskim; </w:t>
      </w:r>
    </w:p>
    <w:p w14:paraId="701BD67A" w14:textId="77777777" w:rsidR="009709C8" w:rsidRPr="005C740B" w:rsidRDefault="009709C8" w:rsidP="00796B31">
      <w:pPr>
        <w:pStyle w:val="Akapitzlist"/>
        <w:numPr>
          <w:ilvl w:val="2"/>
          <w:numId w:val="19"/>
        </w:numPr>
        <w:spacing w:after="0"/>
        <w:ind w:left="567" w:right="-2" w:hanging="283"/>
        <w:jc w:val="both"/>
        <w:rPr>
          <w:rFonts w:ascii="Arial" w:hAnsi="Arial" w:cs="Arial"/>
          <w:u w:val="single"/>
        </w:rPr>
      </w:pPr>
      <w:r w:rsidRPr="005C740B">
        <w:rPr>
          <w:rFonts w:ascii="Arial" w:hAnsi="Arial" w:cs="Arial"/>
        </w:rPr>
        <w:t>wymaga się, by wniosek był przygotowany pismem ręcznym, na maszynie do pisania, komputerze - przy użyciu nośnika pisma nie ulegającego usunięciu oraz w formie zapewniającej pełną czytelność jej treści;</w:t>
      </w:r>
    </w:p>
    <w:p w14:paraId="7700052C" w14:textId="77777777" w:rsidR="009709C8" w:rsidRPr="005C740B" w:rsidRDefault="009709C8" w:rsidP="00796B31">
      <w:pPr>
        <w:pStyle w:val="Akapitzlist"/>
        <w:numPr>
          <w:ilvl w:val="2"/>
          <w:numId w:val="19"/>
        </w:numPr>
        <w:spacing w:after="0"/>
        <w:ind w:left="567" w:right="-2" w:hanging="283"/>
        <w:jc w:val="both"/>
        <w:rPr>
          <w:rFonts w:ascii="Arial" w:hAnsi="Arial" w:cs="Arial"/>
          <w:u w:val="single"/>
        </w:rPr>
      </w:pPr>
      <w:r w:rsidRPr="005C740B">
        <w:rPr>
          <w:rFonts w:ascii="Arial" w:hAnsi="Arial" w:cs="Arial"/>
        </w:rPr>
        <w:t>druk „Wniosek” i załączniki muszą być opieczętowane i podpisane przez osobę upoważnioną do reprezentowania Wykonawcy, a wszelkie poprawki lub zmiany w tekście wniosku muszą być podpisane przez ww. osobę.</w:t>
      </w:r>
    </w:p>
    <w:p w14:paraId="56D356C1" w14:textId="38C884CB" w:rsidR="009709C8" w:rsidRPr="005C740B" w:rsidRDefault="009709C8" w:rsidP="00796B31">
      <w:pPr>
        <w:pStyle w:val="Akapitzlist"/>
        <w:numPr>
          <w:ilvl w:val="2"/>
          <w:numId w:val="19"/>
        </w:numPr>
        <w:spacing w:after="0"/>
        <w:ind w:left="567" w:hanging="283"/>
        <w:jc w:val="both"/>
        <w:rPr>
          <w:rFonts w:ascii="Arial" w:hAnsi="Arial" w:cs="Arial"/>
        </w:rPr>
      </w:pPr>
      <w:r w:rsidRPr="005C740B">
        <w:rPr>
          <w:rFonts w:ascii="Arial" w:hAnsi="Arial" w:cs="Arial"/>
        </w:rPr>
        <w:t>załączniki muszą być dołączone do wniosku, bez dokonywania w nich jakichkolwiek zmian, a wszystkie strony wniosku wraz z załącznikami powinny być ponumerowane</w:t>
      </w:r>
      <w:r w:rsidR="00435A22" w:rsidRPr="005C740B">
        <w:rPr>
          <w:rFonts w:ascii="Arial" w:hAnsi="Arial" w:cs="Arial"/>
        </w:rPr>
        <w:br/>
      </w:r>
      <w:r w:rsidRPr="005C740B">
        <w:rPr>
          <w:rFonts w:ascii="Arial" w:hAnsi="Arial" w:cs="Arial"/>
        </w:rPr>
        <w:t>i trwale połączone w sposób uniemożliwiający jej rozkompletowanie (np. zszyte);</w:t>
      </w:r>
    </w:p>
    <w:p w14:paraId="04B40801" w14:textId="77777777" w:rsidR="009709C8" w:rsidRPr="005C740B" w:rsidRDefault="009709C8" w:rsidP="009709C8">
      <w:pPr>
        <w:pStyle w:val="Akapitzlist"/>
        <w:ind w:left="567"/>
        <w:rPr>
          <w:rFonts w:ascii="Arial" w:eastAsia="Times New Roman" w:hAnsi="Arial" w:cs="Arial"/>
          <w:b/>
          <w:bCs/>
          <w:lang w:eastAsia="pl-PL"/>
        </w:rPr>
      </w:pPr>
    </w:p>
    <w:p w14:paraId="09A3B255" w14:textId="77777777" w:rsidR="00FC299D" w:rsidRPr="005C740B" w:rsidRDefault="00FC299D" w:rsidP="00684C11">
      <w:pPr>
        <w:pStyle w:val="Akapitzlist"/>
        <w:numPr>
          <w:ilvl w:val="0"/>
          <w:numId w:val="1"/>
        </w:numPr>
        <w:ind w:left="567" w:hanging="501"/>
        <w:jc w:val="both"/>
        <w:rPr>
          <w:rFonts w:ascii="Arial" w:eastAsia="Times New Roman" w:hAnsi="Arial" w:cs="Arial"/>
          <w:b/>
          <w:bCs/>
          <w:lang w:eastAsia="pl-PL"/>
        </w:rPr>
      </w:pPr>
      <w:r w:rsidRPr="005C740B">
        <w:rPr>
          <w:rFonts w:ascii="Arial" w:eastAsia="Times New Roman" w:hAnsi="Arial" w:cs="Arial"/>
          <w:b/>
          <w:bCs/>
          <w:lang w:eastAsia="pl-PL"/>
        </w:rPr>
        <w:t>Opakowanie i oznakowanie wniosku o dopuszczenie do udziału w postępowaniu.</w:t>
      </w:r>
    </w:p>
    <w:p w14:paraId="67FD218C" w14:textId="77777777" w:rsidR="00684C11" w:rsidRPr="005C740B" w:rsidRDefault="00684C11" w:rsidP="0044195C">
      <w:pPr>
        <w:pStyle w:val="Podtytu"/>
        <w:spacing w:line="276" w:lineRule="auto"/>
        <w:ind w:left="567"/>
        <w:jc w:val="both"/>
        <w:rPr>
          <w:rFonts w:ascii="Arial" w:hAnsi="Arial" w:cs="Arial"/>
          <w:sz w:val="22"/>
          <w:szCs w:val="22"/>
        </w:rPr>
      </w:pPr>
      <w:r w:rsidRPr="005C740B">
        <w:rPr>
          <w:rFonts w:ascii="Arial" w:hAnsi="Arial" w:cs="Arial"/>
          <w:b w:val="0"/>
          <w:bCs w:val="0"/>
          <w:sz w:val="22"/>
          <w:szCs w:val="22"/>
        </w:rPr>
        <w:t>Wnioski należy składać w dokładnie zamkniętej kopercie, zaadresowanej na Zamawiającego i oznaczonej</w:t>
      </w:r>
      <w:r w:rsidRPr="005C740B">
        <w:rPr>
          <w:rFonts w:ascii="Arial" w:hAnsi="Arial" w:cs="Arial"/>
          <w:sz w:val="22"/>
          <w:szCs w:val="22"/>
        </w:rPr>
        <w:t>:</w:t>
      </w:r>
    </w:p>
    <w:p w14:paraId="74FCDA50" w14:textId="77777777" w:rsidR="00684C11" w:rsidRPr="005C740B" w:rsidRDefault="00684C11" w:rsidP="00433875">
      <w:pPr>
        <w:pStyle w:val="Podtytu"/>
        <w:spacing w:line="276" w:lineRule="auto"/>
        <w:jc w:val="both"/>
        <w:rPr>
          <w:rFonts w:ascii="Arial" w:hAnsi="Arial" w:cs="Arial"/>
          <w:sz w:val="22"/>
          <w:szCs w:val="22"/>
        </w:rPr>
      </w:pPr>
    </w:p>
    <w:p w14:paraId="235022D4" w14:textId="77777777" w:rsidR="00684C11" w:rsidRPr="005C740B" w:rsidRDefault="00684C11" w:rsidP="00433875">
      <w:pPr>
        <w:shd w:val="clear" w:color="auto" w:fill="FFFFFF"/>
        <w:tabs>
          <w:tab w:val="left" w:pos="6222"/>
        </w:tabs>
        <w:spacing w:after="0" w:line="480" w:lineRule="auto"/>
        <w:ind w:left="2268" w:hanging="1701"/>
        <w:rPr>
          <w:rFonts w:ascii="Arial" w:hAnsi="Arial" w:cs="Arial"/>
          <w:b/>
          <w:bCs/>
        </w:rPr>
      </w:pPr>
      <w:r w:rsidRPr="005C740B">
        <w:rPr>
          <w:rFonts w:ascii="Arial" w:hAnsi="Arial" w:cs="Arial"/>
          <w:b/>
          <w:bCs/>
        </w:rPr>
        <w:t xml:space="preserve">Wniosek o dopuszczenie do udziału w postępowaniu: </w:t>
      </w:r>
    </w:p>
    <w:p w14:paraId="5454EAEB" w14:textId="679A5E79" w:rsidR="00684C11" w:rsidRPr="005C740B" w:rsidRDefault="00684C11" w:rsidP="00684C11">
      <w:pPr>
        <w:shd w:val="clear" w:color="auto" w:fill="FFFFFF"/>
        <w:spacing w:after="0"/>
        <w:ind w:left="426" w:right="-144"/>
        <w:jc w:val="center"/>
        <w:rPr>
          <w:rFonts w:ascii="Arial" w:hAnsi="Arial" w:cs="Arial"/>
          <w:b/>
          <w:strike/>
        </w:rPr>
      </w:pPr>
      <w:r w:rsidRPr="005C740B">
        <w:rPr>
          <w:rFonts w:ascii="Arial" w:hAnsi="Arial" w:cs="Arial"/>
          <w:b/>
          <w:bCs/>
        </w:rPr>
        <w:t xml:space="preserve">„Przegląd, konserwacja oraz serwis w przypadkach awarii, systemów zabezpieczenia technicznego w kompleksach wojskowych będących </w:t>
      </w:r>
      <w:r w:rsidR="008837E8" w:rsidRPr="005C740B">
        <w:rPr>
          <w:rFonts w:ascii="Arial" w:hAnsi="Arial" w:cs="Arial"/>
          <w:b/>
          <w:bCs/>
        </w:rPr>
        <w:br/>
      </w:r>
      <w:r w:rsidRPr="005C740B">
        <w:rPr>
          <w:rFonts w:ascii="Arial" w:hAnsi="Arial" w:cs="Arial"/>
          <w:b/>
          <w:bCs/>
        </w:rPr>
        <w:t>na zaopatrzeniu 35 WOG w latach 202</w:t>
      </w:r>
      <w:r w:rsidR="00047782" w:rsidRPr="005C740B">
        <w:rPr>
          <w:rFonts w:ascii="Arial" w:hAnsi="Arial" w:cs="Arial"/>
          <w:b/>
          <w:bCs/>
        </w:rPr>
        <w:t>6</w:t>
      </w:r>
      <w:r w:rsidRPr="005C740B">
        <w:rPr>
          <w:rFonts w:ascii="Arial" w:hAnsi="Arial" w:cs="Arial"/>
          <w:b/>
          <w:bCs/>
        </w:rPr>
        <w:t xml:space="preserve"> - 202</w:t>
      </w:r>
      <w:r w:rsidR="00047782" w:rsidRPr="005C740B">
        <w:rPr>
          <w:rFonts w:ascii="Arial" w:hAnsi="Arial" w:cs="Arial"/>
          <w:b/>
          <w:bCs/>
        </w:rPr>
        <w:t>7</w:t>
      </w:r>
      <w:r w:rsidRPr="005C740B">
        <w:rPr>
          <w:rFonts w:ascii="Arial" w:hAnsi="Arial" w:cs="Arial"/>
          <w:b/>
          <w:bCs/>
        </w:rPr>
        <w:t>”</w:t>
      </w:r>
      <w:sdt>
        <w:sdtPr>
          <w:rPr>
            <w:rFonts w:ascii="Arial" w:eastAsiaTheme="majorEastAsia" w:hAnsi="Arial" w:cs="Arial"/>
            <w:b/>
          </w:rPr>
          <w:alias w:val="Kategoria"/>
          <w:id w:val="2541627"/>
          <w:showingPlcHdr/>
          <w:dataBinding w:prefixMappings="xmlns:ns0='http://purl.org/dc/elements/1.1/' xmlns:ns1='http://schemas.openxmlformats.org/package/2006/metadata/core-properties' " w:xpath="/ns1:coreProperties[1]/ns1:category[1]" w:storeItemID="{6C3C8BC8-F283-45AE-878A-BAB7291924A1}"/>
          <w:text/>
        </w:sdtPr>
        <w:sdtEndPr/>
        <w:sdtContent>
          <w:r w:rsidRPr="005C740B">
            <w:rPr>
              <w:rFonts w:ascii="Arial" w:eastAsiaTheme="majorEastAsia" w:hAnsi="Arial" w:cs="Arial"/>
              <w:b/>
            </w:rPr>
            <w:t xml:space="preserve">     </w:t>
          </w:r>
        </w:sdtContent>
      </w:sdt>
      <w:r w:rsidRPr="005C740B">
        <w:rPr>
          <w:rFonts w:ascii="Arial" w:hAnsi="Arial" w:cs="Arial"/>
          <w:b/>
        </w:rPr>
        <w:t xml:space="preserve"> </w:t>
      </w:r>
      <w:r w:rsidRPr="005C740B">
        <w:rPr>
          <w:rFonts w:ascii="Arial" w:hAnsi="Arial" w:cs="Arial"/>
        </w:rPr>
        <w:t xml:space="preserve"> </w:t>
      </w:r>
      <w:sdt>
        <w:sdtPr>
          <w:rPr>
            <w:rFonts w:ascii="Arial" w:hAnsi="Arial" w:cs="Arial"/>
            <w:b/>
          </w:rPr>
          <w:alias w:val="Telefon firmowy"/>
          <w:id w:val="4373880"/>
          <w:showingPlcHdr/>
          <w:dataBinding w:prefixMappings="xmlns:ns0='http://schemas.microsoft.com/office/2006/coverPageProps' " w:xpath="/ns0:CoverPageProperties[1]/ns0:CompanyPhone[1]" w:storeItemID="{55AF091B-3C7A-41E3-B477-F2FDAA23CFDA}"/>
          <w:text/>
        </w:sdtPr>
        <w:sdtEndPr/>
        <w:sdtContent>
          <w:r w:rsidRPr="005C740B">
            <w:rPr>
              <w:rFonts w:ascii="Arial" w:hAnsi="Arial" w:cs="Arial"/>
              <w:b/>
            </w:rPr>
            <w:t xml:space="preserve">     </w:t>
          </w:r>
        </w:sdtContent>
      </w:sdt>
    </w:p>
    <w:p w14:paraId="58C51349" w14:textId="77777777" w:rsidR="00684C11" w:rsidRPr="005C740B" w:rsidRDefault="00684C11" w:rsidP="00684C11">
      <w:pPr>
        <w:spacing w:after="0"/>
        <w:jc w:val="center"/>
        <w:rPr>
          <w:rFonts w:ascii="Arial" w:hAnsi="Arial" w:cs="Arial"/>
          <w:b/>
          <w:bCs/>
          <w:u w:val="single"/>
        </w:rPr>
      </w:pPr>
    </w:p>
    <w:p w14:paraId="1B81B02A" w14:textId="77777777" w:rsidR="0079215F" w:rsidRPr="005C740B" w:rsidRDefault="00684C11" w:rsidP="0079215F">
      <w:pPr>
        <w:spacing w:after="0"/>
        <w:ind w:left="567"/>
        <w:jc w:val="both"/>
        <w:rPr>
          <w:rFonts w:ascii="Arial" w:hAnsi="Arial" w:cs="Arial"/>
          <w:b/>
          <w:bCs/>
          <w:i/>
        </w:rPr>
      </w:pPr>
      <w:r w:rsidRPr="005C740B">
        <w:rPr>
          <w:rFonts w:ascii="Arial" w:hAnsi="Arial" w:cs="Arial"/>
          <w:b/>
          <w:bCs/>
          <w:i/>
        </w:rPr>
        <w:t>Na kopercie należy również zamieścić adres zwrotny wykonawcy wraz z numerem telefonu.</w:t>
      </w:r>
    </w:p>
    <w:p w14:paraId="594FEA29" w14:textId="77777777" w:rsidR="00684C11" w:rsidRPr="005C740B" w:rsidRDefault="00684C11" w:rsidP="00684C11">
      <w:pPr>
        <w:spacing w:after="0"/>
        <w:jc w:val="center"/>
        <w:rPr>
          <w:rFonts w:ascii="Arial" w:hAnsi="Arial" w:cs="Arial"/>
          <w:b/>
          <w:bCs/>
          <w:i/>
        </w:rPr>
      </w:pPr>
    </w:p>
    <w:p w14:paraId="69D71BDB" w14:textId="77777777" w:rsidR="00684C11" w:rsidRPr="005C740B" w:rsidRDefault="00684C11" w:rsidP="0079215F">
      <w:pPr>
        <w:pStyle w:val="Podtytu"/>
        <w:numPr>
          <w:ilvl w:val="0"/>
          <w:numId w:val="1"/>
        </w:numPr>
        <w:spacing w:line="360" w:lineRule="auto"/>
        <w:ind w:left="567" w:hanging="501"/>
        <w:jc w:val="both"/>
        <w:rPr>
          <w:rFonts w:ascii="Arial" w:hAnsi="Arial" w:cs="Arial"/>
          <w:sz w:val="22"/>
          <w:szCs w:val="22"/>
        </w:rPr>
      </w:pPr>
      <w:r w:rsidRPr="005C740B">
        <w:rPr>
          <w:rFonts w:ascii="Arial" w:hAnsi="Arial" w:cs="Arial"/>
          <w:sz w:val="22"/>
          <w:szCs w:val="22"/>
        </w:rPr>
        <w:t>Miejsce oraz termin składania wniosków:</w:t>
      </w:r>
    </w:p>
    <w:p w14:paraId="7C548F26" w14:textId="77777777" w:rsidR="00684C11" w:rsidRPr="005C740B" w:rsidRDefault="00684C11" w:rsidP="0044195C">
      <w:pPr>
        <w:pStyle w:val="Tekstpodstawowy3"/>
        <w:ind w:left="567"/>
        <w:rPr>
          <w:rFonts w:ascii="Arial" w:hAnsi="Arial" w:cs="Arial"/>
          <w:sz w:val="22"/>
          <w:szCs w:val="22"/>
        </w:rPr>
      </w:pPr>
      <w:r w:rsidRPr="005C740B">
        <w:rPr>
          <w:rFonts w:ascii="Arial" w:hAnsi="Arial" w:cs="Arial"/>
          <w:sz w:val="22"/>
          <w:szCs w:val="22"/>
        </w:rPr>
        <w:t xml:space="preserve">Wnioski należy składać na adres: </w:t>
      </w:r>
    </w:p>
    <w:p w14:paraId="5304A8E7" w14:textId="77777777" w:rsidR="00684C11" w:rsidRPr="005C740B" w:rsidRDefault="00684C11" w:rsidP="0044195C">
      <w:pPr>
        <w:spacing w:before="240" w:after="240"/>
        <w:ind w:left="567"/>
        <w:rPr>
          <w:rFonts w:ascii="Arial" w:hAnsi="Arial" w:cs="Arial"/>
          <w:u w:val="single"/>
        </w:rPr>
      </w:pPr>
      <w:r w:rsidRPr="005C740B">
        <w:rPr>
          <w:rFonts w:ascii="Arial" w:hAnsi="Arial" w:cs="Arial"/>
          <w:u w:val="single"/>
        </w:rPr>
        <w:t>Adres dyslokacji Zamawiającego i do bezpośredniej korespondencji:</w:t>
      </w:r>
    </w:p>
    <w:p w14:paraId="74D088BF" w14:textId="77777777" w:rsidR="00684C11" w:rsidRPr="005C740B" w:rsidRDefault="00684C11" w:rsidP="007B5D95">
      <w:pPr>
        <w:pStyle w:val="Tekstpodstawowy3"/>
        <w:spacing w:after="0"/>
        <w:ind w:left="567"/>
        <w:rPr>
          <w:rFonts w:ascii="Arial" w:hAnsi="Arial" w:cs="Arial"/>
          <w:b/>
          <w:sz w:val="22"/>
          <w:szCs w:val="22"/>
        </w:rPr>
      </w:pPr>
      <w:r w:rsidRPr="005C740B">
        <w:rPr>
          <w:rFonts w:ascii="Arial" w:hAnsi="Arial" w:cs="Arial"/>
          <w:b/>
          <w:sz w:val="22"/>
          <w:szCs w:val="22"/>
        </w:rPr>
        <w:t>35 Wojskowy Oddział Gospodarczy</w:t>
      </w:r>
    </w:p>
    <w:p w14:paraId="7F1AF7A0" w14:textId="4C0A7DA2" w:rsidR="00684C11" w:rsidRPr="005C740B" w:rsidRDefault="00973E76" w:rsidP="007B5D95">
      <w:pPr>
        <w:pStyle w:val="Tekstpodstawowy3"/>
        <w:spacing w:after="0"/>
        <w:ind w:left="567"/>
        <w:rPr>
          <w:rFonts w:ascii="Arial" w:hAnsi="Arial" w:cs="Arial"/>
          <w:b/>
          <w:sz w:val="22"/>
          <w:szCs w:val="22"/>
        </w:rPr>
      </w:pPr>
      <w:r w:rsidRPr="005C740B">
        <w:rPr>
          <w:rFonts w:ascii="Arial" w:hAnsi="Arial" w:cs="Arial"/>
          <w:b/>
          <w:sz w:val="22"/>
          <w:szCs w:val="22"/>
        </w:rPr>
        <w:t>ul. Krakowska 1</w:t>
      </w:r>
    </w:p>
    <w:p w14:paraId="489AB939" w14:textId="77777777" w:rsidR="00684C11" w:rsidRPr="005C740B" w:rsidRDefault="00684C11" w:rsidP="007B5D95">
      <w:pPr>
        <w:pStyle w:val="Tekstpodstawowy3"/>
        <w:ind w:left="567"/>
        <w:rPr>
          <w:rFonts w:ascii="Arial" w:hAnsi="Arial" w:cs="Arial"/>
          <w:b/>
          <w:sz w:val="22"/>
          <w:szCs w:val="22"/>
        </w:rPr>
      </w:pPr>
      <w:r w:rsidRPr="005C740B">
        <w:rPr>
          <w:rFonts w:ascii="Arial" w:hAnsi="Arial" w:cs="Arial"/>
          <w:b/>
          <w:sz w:val="22"/>
          <w:szCs w:val="22"/>
        </w:rPr>
        <w:t>30-199 RZĄSKA</w:t>
      </w:r>
    </w:p>
    <w:p w14:paraId="72C0A289" w14:textId="77777777" w:rsidR="00684C11" w:rsidRPr="005C740B" w:rsidRDefault="00684C11" w:rsidP="00707E76">
      <w:pPr>
        <w:pStyle w:val="Tekstpodstawowy3"/>
        <w:tabs>
          <w:tab w:val="left" w:pos="2410"/>
        </w:tabs>
        <w:spacing w:after="0"/>
        <w:outlineLvl w:val="0"/>
        <w:rPr>
          <w:rFonts w:ascii="Arial" w:hAnsi="Arial" w:cs="Arial"/>
          <w:b/>
          <w:i/>
          <w:sz w:val="22"/>
          <w:szCs w:val="22"/>
        </w:rPr>
      </w:pPr>
    </w:p>
    <w:p w14:paraId="63285203" w14:textId="77777777" w:rsidR="00684C11" w:rsidRPr="005C740B" w:rsidRDefault="00684C11" w:rsidP="001049E8">
      <w:pPr>
        <w:pStyle w:val="Tekstpodstawowy3"/>
        <w:tabs>
          <w:tab w:val="left" w:pos="2410"/>
        </w:tabs>
        <w:ind w:left="567"/>
        <w:jc w:val="both"/>
        <w:outlineLvl w:val="0"/>
        <w:rPr>
          <w:rFonts w:ascii="Arial" w:hAnsi="Arial" w:cs="Arial"/>
          <w:b/>
          <w:i/>
          <w:sz w:val="22"/>
          <w:szCs w:val="22"/>
        </w:rPr>
      </w:pPr>
      <w:r w:rsidRPr="005C740B">
        <w:rPr>
          <w:rFonts w:ascii="Arial" w:hAnsi="Arial" w:cs="Arial"/>
          <w:b/>
          <w:i/>
          <w:sz w:val="22"/>
          <w:szCs w:val="22"/>
          <w:u w:val="single"/>
        </w:rPr>
        <w:t>UWAGA !</w:t>
      </w:r>
      <w:r w:rsidRPr="005C740B">
        <w:rPr>
          <w:rFonts w:ascii="Arial" w:hAnsi="Arial" w:cs="Arial"/>
          <w:b/>
          <w:i/>
          <w:sz w:val="22"/>
          <w:szCs w:val="22"/>
        </w:rPr>
        <w:t xml:space="preserve"> 35 Wojskowy Oddział Gospodarczy jest dyslokowany w Rząsce na terenie Gminy Zabierzów w kierunku płn. - zach. od Krakowa.</w:t>
      </w:r>
    </w:p>
    <w:p w14:paraId="1CDF1AD4" w14:textId="1B981C96" w:rsidR="00684C11" w:rsidRPr="005C740B" w:rsidRDefault="00684C11" w:rsidP="00DF7BD3">
      <w:pPr>
        <w:pStyle w:val="Podtytu"/>
        <w:spacing w:after="240" w:line="276" w:lineRule="auto"/>
        <w:ind w:left="567"/>
        <w:jc w:val="both"/>
        <w:rPr>
          <w:rFonts w:ascii="Arial" w:hAnsi="Arial" w:cs="Arial"/>
          <w:bCs w:val="0"/>
          <w:sz w:val="22"/>
          <w:szCs w:val="22"/>
        </w:rPr>
      </w:pPr>
      <w:r w:rsidRPr="005C740B">
        <w:rPr>
          <w:rFonts w:ascii="Arial" w:hAnsi="Arial" w:cs="Arial"/>
          <w:b w:val="0"/>
          <w:bCs w:val="0"/>
          <w:sz w:val="22"/>
          <w:szCs w:val="22"/>
        </w:rPr>
        <w:t xml:space="preserve">Kancelaria jawna, budynek nr 1, pokój nr 120 (piętro I) </w:t>
      </w:r>
      <w:r w:rsidRPr="005C740B">
        <w:rPr>
          <w:rFonts w:ascii="Arial" w:hAnsi="Arial" w:cs="Arial"/>
          <w:bCs w:val="0"/>
          <w:sz w:val="22"/>
          <w:szCs w:val="22"/>
        </w:rPr>
        <w:t xml:space="preserve">w </w:t>
      </w:r>
      <w:r w:rsidRPr="005C740B">
        <w:rPr>
          <w:rFonts w:ascii="Arial" w:hAnsi="Arial" w:cs="Arial"/>
          <w:sz w:val="22"/>
          <w:szCs w:val="22"/>
        </w:rPr>
        <w:t xml:space="preserve">godzinach 8.00 – 10.30 </w:t>
      </w:r>
      <w:r w:rsidR="00DF7BD3" w:rsidRPr="005C740B">
        <w:rPr>
          <w:rFonts w:ascii="Arial" w:hAnsi="Arial" w:cs="Arial"/>
          <w:sz w:val="22"/>
          <w:szCs w:val="22"/>
        </w:rPr>
        <w:br/>
      </w:r>
      <w:r w:rsidRPr="005C740B">
        <w:rPr>
          <w:rFonts w:ascii="Arial" w:hAnsi="Arial" w:cs="Arial"/>
          <w:sz w:val="22"/>
          <w:szCs w:val="22"/>
        </w:rPr>
        <w:t xml:space="preserve">i 13.00 – 15.20 </w:t>
      </w:r>
      <w:r w:rsidR="00DF7BD3" w:rsidRPr="005C740B">
        <w:rPr>
          <w:rFonts w:ascii="Arial" w:hAnsi="Arial" w:cs="Arial"/>
          <w:b w:val="0"/>
          <w:bCs w:val="0"/>
          <w:sz w:val="22"/>
          <w:szCs w:val="22"/>
        </w:rPr>
        <w:t xml:space="preserve">– nie później niż do dnia </w:t>
      </w:r>
      <w:r w:rsidR="001049E8" w:rsidRPr="005C740B">
        <w:rPr>
          <w:rFonts w:ascii="Arial" w:hAnsi="Arial" w:cs="Arial"/>
          <w:b w:val="0"/>
          <w:bCs w:val="0"/>
          <w:sz w:val="22"/>
          <w:szCs w:val="22"/>
        </w:rPr>
        <w:t xml:space="preserve"> </w:t>
      </w:r>
      <w:r w:rsidR="001C4088" w:rsidRPr="005C740B">
        <w:rPr>
          <w:rFonts w:ascii="Arial" w:hAnsi="Arial" w:cs="Arial"/>
          <w:bCs w:val="0"/>
          <w:sz w:val="24"/>
          <w:highlight w:val="yellow"/>
          <w:u w:val="single"/>
        </w:rPr>
        <w:t>1</w:t>
      </w:r>
      <w:r w:rsidR="005D0C9C" w:rsidRPr="005C740B">
        <w:rPr>
          <w:rFonts w:ascii="Arial" w:hAnsi="Arial" w:cs="Arial"/>
          <w:bCs w:val="0"/>
          <w:sz w:val="24"/>
          <w:highlight w:val="yellow"/>
          <w:u w:val="single"/>
        </w:rPr>
        <w:t>1</w:t>
      </w:r>
      <w:r w:rsidR="00B81B84" w:rsidRPr="005C740B">
        <w:rPr>
          <w:rFonts w:ascii="Arial" w:hAnsi="Arial" w:cs="Arial"/>
          <w:bCs w:val="0"/>
          <w:sz w:val="24"/>
          <w:highlight w:val="yellow"/>
          <w:u w:val="single"/>
        </w:rPr>
        <w:t>.</w:t>
      </w:r>
      <w:r w:rsidR="006C3F87" w:rsidRPr="005C740B">
        <w:rPr>
          <w:rFonts w:ascii="Arial" w:hAnsi="Arial" w:cs="Arial"/>
          <w:bCs w:val="0"/>
          <w:sz w:val="24"/>
          <w:highlight w:val="yellow"/>
          <w:u w:val="single"/>
        </w:rPr>
        <w:t>0</w:t>
      </w:r>
      <w:r w:rsidR="005D0C9C" w:rsidRPr="005C740B">
        <w:rPr>
          <w:rFonts w:ascii="Arial" w:hAnsi="Arial" w:cs="Arial"/>
          <w:bCs w:val="0"/>
          <w:sz w:val="24"/>
          <w:highlight w:val="yellow"/>
          <w:u w:val="single"/>
        </w:rPr>
        <w:t>2</w:t>
      </w:r>
      <w:r w:rsidR="00B81B84" w:rsidRPr="005C740B">
        <w:rPr>
          <w:rFonts w:ascii="Arial" w:hAnsi="Arial" w:cs="Arial"/>
          <w:bCs w:val="0"/>
          <w:sz w:val="24"/>
          <w:u w:val="single"/>
        </w:rPr>
        <w:t>.202</w:t>
      </w:r>
      <w:r w:rsidR="00047782" w:rsidRPr="005C740B">
        <w:rPr>
          <w:rFonts w:ascii="Arial" w:hAnsi="Arial" w:cs="Arial"/>
          <w:bCs w:val="0"/>
          <w:sz w:val="24"/>
          <w:u w:val="single"/>
        </w:rPr>
        <w:t>6</w:t>
      </w:r>
      <w:r w:rsidR="00B81B84" w:rsidRPr="005C740B">
        <w:rPr>
          <w:rFonts w:ascii="Arial" w:hAnsi="Arial" w:cs="Arial"/>
          <w:bCs w:val="0"/>
          <w:sz w:val="24"/>
          <w:u w:val="single"/>
        </w:rPr>
        <w:t xml:space="preserve"> r. godz. 1</w:t>
      </w:r>
      <w:r w:rsidR="00B36CEC" w:rsidRPr="005C740B">
        <w:rPr>
          <w:rFonts w:ascii="Arial" w:hAnsi="Arial" w:cs="Arial"/>
          <w:bCs w:val="0"/>
          <w:sz w:val="24"/>
          <w:u w:val="single"/>
        </w:rPr>
        <w:t>3</w:t>
      </w:r>
      <w:r w:rsidR="00B81B84" w:rsidRPr="005C740B">
        <w:rPr>
          <w:rFonts w:ascii="Arial" w:hAnsi="Arial" w:cs="Arial"/>
          <w:bCs w:val="0"/>
          <w:sz w:val="24"/>
          <w:u w:val="single"/>
        </w:rPr>
        <w:t>.00.</w:t>
      </w:r>
    </w:p>
    <w:p w14:paraId="3614F369" w14:textId="1C708A3C" w:rsidR="00684C11" w:rsidRPr="005C740B" w:rsidRDefault="00684C11" w:rsidP="0039105B">
      <w:pPr>
        <w:tabs>
          <w:tab w:val="left" w:pos="1125"/>
        </w:tabs>
        <w:ind w:left="567" w:right="-2"/>
        <w:jc w:val="both"/>
        <w:rPr>
          <w:rFonts w:ascii="Arial" w:hAnsi="Arial" w:cs="Arial"/>
          <w:b/>
          <w:bCs/>
        </w:rPr>
      </w:pPr>
      <w:r w:rsidRPr="005C740B">
        <w:rPr>
          <w:rFonts w:ascii="Arial" w:hAnsi="Arial" w:cs="Arial"/>
          <w:b/>
          <w:bCs/>
        </w:rPr>
        <w:lastRenderedPageBreak/>
        <w:t xml:space="preserve">Składanie wniosków odbywa się za pośrednictwem operatora pocztowego </w:t>
      </w:r>
      <w:r w:rsidR="005B3AE8" w:rsidRPr="005C740B">
        <w:rPr>
          <w:rFonts w:ascii="Arial" w:hAnsi="Arial" w:cs="Arial"/>
          <w:b/>
          <w:bCs/>
        </w:rPr>
        <w:br/>
      </w:r>
      <w:r w:rsidRPr="005C740B">
        <w:rPr>
          <w:rFonts w:ascii="Arial" w:hAnsi="Arial" w:cs="Arial"/>
          <w:b/>
          <w:bCs/>
        </w:rPr>
        <w:t>w rozumieniu ustawy z dnia 23 listopada 2012 r. – Prawo pocztowe (Dz. U. poz. 1529 oraz z 2015 r. poz. 1830), osobiście lub za pośrednictwem posłańca.</w:t>
      </w:r>
    </w:p>
    <w:p w14:paraId="5CCAC60E" w14:textId="77777777" w:rsidR="00684C11" w:rsidRPr="005C740B" w:rsidRDefault="00684C11" w:rsidP="0044195C">
      <w:pPr>
        <w:pStyle w:val="Podtytu"/>
        <w:spacing w:line="276" w:lineRule="auto"/>
        <w:ind w:left="567"/>
        <w:jc w:val="both"/>
        <w:rPr>
          <w:rFonts w:ascii="Arial" w:hAnsi="Arial" w:cs="Arial"/>
          <w:bCs w:val="0"/>
          <w:i/>
          <w:sz w:val="22"/>
          <w:szCs w:val="22"/>
        </w:rPr>
      </w:pPr>
      <w:r w:rsidRPr="005C740B">
        <w:rPr>
          <w:rFonts w:ascii="Arial" w:hAnsi="Arial" w:cs="Arial"/>
          <w:bCs w:val="0"/>
          <w:i/>
          <w:sz w:val="22"/>
          <w:szCs w:val="22"/>
        </w:rPr>
        <w:t>UWAGA !</w:t>
      </w:r>
    </w:p>
    <w:p w14:paraId="6A1CE8CA" w14:textId="50C5377F" w:rsidR="0039310C" w:rsidRPr="005C740B" w:rsidRDefault="00684C11" w:rsidP="0044195C">
      <w:pPr>
        <w:pStyle w:val="Podtytu"/>
        <w:spacing w:line="276" w:lineRule="auto"/>
        <w:ind w:left="567"/>
        <w:jc w:val="both"/>
        <w:rPr>
          <w:rFonts w:ascii="Arial" w:hAnsi="Arial" w:cs="Arial"/>
          <w:bCs w:val="0"/>
          <w:i/>
          <w:sz w:val="22"/>
          <w:szCs w:val="22"/>
        </w:rPr>
      </w:pPr>
      <w:r w:rsidRPr="005C740B">
        <w:rPr>
          <w:rFonts w:ascii="Arial" w:hAnsi="Arial" w:cs="Arial"/>
          <w:bCs w:val="0"/>
          <w:i/>
          <w:sz w:val="22"/>
          <w:szCs w:val="22"/>
        </w:rPr>
        <w:t xml:space="preserve">Kancelaria przyjmująca wnioski znajduje się na terenie Jednostki Wojskowej objętej systemem przepustowym (przepustki są wydawane po okazaniu dokumentu tożsamości). Składając wniosek należy uwzględnić czas na otrzymanie przepustki oraz dojścia do pomieszczenia kancelarii około 300 metrów. Za moment wpłynięcia wniosku uznaje się czas jej zarejestrowania </w:t>
      </w:r>
      <w:r w:rsidR="001049E8" w:rsidRPr="005C740B">
        <w:rPr>
          <w:rFonts w:ascii="Arial" w:hAnsi="Arial" w:cs="Arial"/>
          <w:bCs w:val="0"/>
          <w:i/>
          <w:sz w:val="22"/>
          <w:szCs w:val="22"/>
        </w:rPr>
        <w:br/>
      </w:r>
      <w:r w:rsidRPr="005C740B">
        <w:rPr>
          <w:rFonts w:ascii="Arial" w:hAnsi="Arial" w:cs="Arial"/>
          <w:bCs w:val="0"/>
          <w:i/>
          <w:sz w:val="22"/>
          <w:szCs w:val="22"/>
        </w:rPr>
        <w:t xml:space="preserve">w ww. pomieszczeniach. </w:t>
      </w:r>
    </w:p>
    <w:p w14:paraId="721B8830" w14:textId="77777777" w:rsidR="002B4BC8" w:rsidRPr="005C740B" w:rsidRDefault="002B4BC8" w:rsidP="0044195C">
      <w:pPr>
        <w:pStyle w:val="Podtytu"/>
        <w:spacing w:line="276" w:lineRule="auto"/>
        <w:ind w:left="567"/>
        <w:jc w:val="both"/>
        <w:rPr>
          <w:rFonts w:ascii="Arial" w:hAnsi="Arial" w:cs="Arial"/>
          <w:bCs w:val="0"/>
          <w:i/>
          <w:sz w:val="22"/>
          <w:szCs w:val="22"/>
        </w:rPr>
      </w:pPr>
    </w:p>
    <w:p w14:paraId="25448E7A" w14:textId="45CB6469" w:rsidR="002B4BC8" w:rsidRPr="005C740B" w:rsidRDefault="002B4BC8" w:rsidP="0044195C">
      <w:pPr>
        <w:pStyle w:val="Podtytu"/>
        <w:spacing w:line="276" w:lineRule="auto"/>
        <w:ind w:left="567"/>
        <w:jc w:val="both"/>
        <w:rPr>
          <w:rFonts w:ascii="Arial" w:hAnsi="Arial" w:cs="Arial"/>
          <w:b w:val="0"/>
          <w:bCs w:val="0"/>
          <w:sz w:val="22"/>
          <w:szCs w:val="22"/>
        </w:rPr>
      </w:pPr>
      <w:r w:rsidRPr="005C740B">
        <w:rPr>
          <w:rFonts w:ascii="Arial" w:hAnsi="Arial" w:cs="Arial"/>
          <w:b w:val="0"/>
          <w:bCs w:val="0"/>
          <w:sz w:val="22"/>
          <w:szCs w:val="22"/>
        </w:rPr>
        <w:t>Pytania dotyczące treści informacji dot. postępowania o udzielenie zamówienia publicznego prowadzonego w trybie zapytan</w:t>
      </w:r>
      <w:r w:rsidR="001A2828" w:rsidRPr="005C740B">
        <w:rPr>
          <w:rFonts w:ascii="Arial" w:hAnsi="Arial" w:cs="Arial"/>
          <w:b w:val="0"/>
          <w:bCs w:val="0"/>
          <w:sz w:val="22"/>
          <w:szCs w:val="22"/>
        </w:rPr>
        <w:t>ia ofertowego można kierować</w:t>
      </w:r>
      <w:r w:rsidR="00272C23" w:rsidRPr="005C740B">
        <w:rPr>
          <w:rFonts w:ascii="Arial" w:hAnsi="Arial" w:cs="Arial"/>
          <w:b w:val="0"/>
          <w:bCs w:val="0"/>
          <w:sz w:val="22"/>
          <w:szCs w:val="22"/>
        </w:rPr>
        <w:t xml:space="preserve"> poprzez </w:t>
      </w:r>
      <w:r w:rsidR="00B233B7" w:rsidRPr="005C740B">
        <w:rPr>
          <w:rFonts w:ascii="Arial" w:hAnsi="Arial" w:cs="Arial"/>
          <w:b w:val="0"/>
          <w:bCs w:val="0"/>
          <w:sz w:val="22"/>
          <w:szCs w:val="22"/>
        </w:rPr>
        <w:t>platformę zakupową</w:t>
      </w:r>
      <w:r w:rsidR="00272C23" w:rsidRPr="005C740B">
        <w:rPr>
          <w:rFonts w:ascii="Arial" w:hAnsi="Arial" w:cs="Arial"/>
          <w:b w:val="0"/>
          <w:bCs w:val="0"/>
          <w:sz w:val="22"/>
          <w:szCs w:val="22"/>
        </w:rPr>
        <w:t xml:space="preserve"> </w:t>
      </w:r>
      <w:hyperlink r:id="rId10" w:history="1">
        <w:r w:rsidR="002B742D" w:rsidRPr="005C740B">
          <w:rPr>
            <w:rFonts w:ascii="Arial" w:hAnsi="Arial" w:cs="Arial"/>
            <w:b w:val="0"/>
            <w:bCs w:val="0"/>
            <w:sz w:val="22"/>
            <w:u w:val="single"/>
          </w:rPr>
          <w:t>https://platformazakupowa.pl/pn/35wog/proceedings</w:t>
        </w:r>
      </w:hyperlink>
      <w:r w:rsidR="00272C23" w:rsidRPr="005C740B">
        <w:rPr>
          <w:rFonts w:ascii="Arial" w:hAnsi="Arial" w:cs="Arial"/>
          <w:b w:val="0"/>
          <w:bCs w:val="0"/>
          <w:sz w:val="22"/>
          <w:szCs w:val="22"/>
        </w:rPr>
        <w:t xml:space="preserve"> w zakładce „</w:t>
      </w:r>
      <w:r w:rsidR="003500C5" w:rsidRPr="005C740B">
        <w:rPr>
          <w:rFonts w:ascii="Arial" w:hAnsi="Arial" w:cs="Arial"/>
          <w:b w:val="0"/>
          <w:bCs w:val="0"/>
          <w:sz w:val="22"/>
          <w:szCs w:val="22"/>
        </w:rPr>
        <w:t>wiadomości</w:t>
      </w:r>
      <w:r w:rsidR="00272C23" w:rsidRPr="005C740B">
        <w:rPr>
          <w:rFonts w:ascii="Arial" w:hAnsi="Arial" w:cs="Arial"/>
          <w:b w:val="0"/>
          <w:bCs w:val="0"/>
          <w:sz w:val="22"/>
          <w:szCs w:val="22"/>
        </w:rPr>
        <w:t>”.</w:t>
      </w:r>
    </w:p>
    <w:p w14:paraId="521AADAB" w14:textId="1CA40EA6" w:rsidR="00F36C34" w:rsidRPr="005C740B" w:rsidRDefault="00A065CF" w:rsidP="005D0C9C">
      <w:pPr>
        <w:pStyle w:val="Podtytu"/>
        <w:spacing w:line="276" w:lineRule="auto"/>
        <w:ind w:left="567"/>
        <w:jc w:val="both"/>
        <w:rPr>
          <w:rFonts w:ascii="Arial" w:hAnsi="Arial" w:cs="Arial"/>
          <w:b w:val="0"/>
          <w:bCs w:val="0"/>
          <w:sz w:val="22"/>
          <w:szCs w:val="22"/>
        </w:rPr>
      </w:pPr>
      <w:r w:rsidRPr="005C740B">
        <w:rPr>
          <w:rFonts w:ascii="Arial" w:hAnsi="Arial" w:cs="Arial"/>
          <w:b w:val="0"/>
          <w:bCs w:val="0"/>
          <w:sz w:val="22"/>
          <w:szCs w:val="22"/>
        </w:rPr>
        <w:t xml:space="preserve">Wyjaśnienia dotyczące treści informacji </w:t>
      </w:r>
      <w:r w:rsidR="00F36C34" w:rsidRPr="005C740B">
        <w:rPr>
          <w:rFonts w:ascii="Arial" w:hAnsi="Arial" w:cs="Arial"/>
          <w:b w:val="0"/>
          <w:bCs w:val="0"/>
          <w:sz w:val="22"/>
          <w:szCs w:val="22"/>
        </w:rPr>
        <w:t>Zamawiający przekaże</w:t>
      </w:r>
      <w:r w:rsidR="0022578B" w:rsidRPr="005C740B">
        <w:rPr>
          <w:rFonts w:ascii="Arial" w:hAnsi="Arial" w:cs="Arial"/>
          <w:b w:val="0"/>
          <w:bCs w:val="0"/>
          <w:sz w:val="22"/>
          <w:szCs w:val="22"/>
        </w:rPr>
        <w:t xml:space="preserve"> pytając</w:t>
      </w:r>
      <w:r w:rsidR="00F36C34" w:rsidRPr="005C740B">
        <w:rPr>
          <w:rFonts w:ascii="Arial" w:hAnsi="Arial" w:cs="Arial"/>
          <w:b w:val="0"/>
          <w:bCs w:val="0"/>
          <w:sz w:val="22"/>
          <w:szCs w:val="22"/>
        </w:rPr>
        <w:t xml:space="preserve">emu </w:t>
      </w:r>
      <w:r w:rsidR="008837E8" w:rsidRPr="005C740B">
        <w:rPr>
          <w:rFonts w:ascii="Arial" w:hAnsi="Arial" w:cs="Arial"/>
          <w:b w:val="0"/>
          <w:bCs w:val="0"/>
          <w:sz w:val="22"/>
          <w:szCs w:val="22"/>
        </w:rPr>
        <w:br/>
      </w:r>
      <w:r w:rsidR="00F36C34" w:rsidRPr="005C740B">
        <w:rPr>
          <w:rFonts w:ascii="Arial" w:hAnsi="Arial" w:cs="Arial"/>
          <w:b w:val="0"/>
          <w:bCs w:val="0"/>
          <w:sz w:val="22"/>
          <w:szCs w:val="22"/>
        </w:rPr>
        <w:t>i jednocześnie zamieści</w:t>
      </w:r>
      <w:r w:rsidR="0022578B" w:rsidRPr="005C740B">
        <w:rPr>
          <w:rFonts w:ascii="Arial" w:hAnsi="Arial" w:cs="Arial"/>
          <w:b w:val="0"/>
          <w:bCs w:val="0"/>
          <w:sz w:val="22"/>
          <w:szCs w:val="22"/>
        </w:rPr>
        <w:t xml:space="preserve"> na </w:t>
      </w:r>
      <w:r w:rsidR="002B742D" w:rsidRPr="005C740B">
        <w:rPr>
          <w:rFonts w:ascii="Arial" w:hAnsi="Arial" w:cs="Arial"/>
          <w:b w:val="0"/>
          <w:bCs w:val="0"/>
          <w:sz w:val="22"/>
          <w:szCs w:val="22"/>
        </w:rPr>
        <w:t xml:space="preserve">platformie zakupowej </w:t>
      </w:r>
      <w:r w:rsidR="0022578B" w:rsidRPr="005C740B">
        <w:rPr>
          <w:rFonts w:ascii="Arial" w:hAnsi="Arial" w:cs="Arial"/>
          <w:b w:val="0"/>
          <w:bCs w:val="0"/>
          <w:sz w:val="22"/>
          <w:szCs w:val="22"/>
        </w:rPr>
        <w:t>bez podania nazwy i danych adresowych pytającego</w:t>
      </w:r>
      <w:r w:rsidR="00F36C34" w:rsidRPr="005C740B">
        <w:rPr>
          <w:rFonts w:ascii="Arial" w:hAnsi="Arial" w:cs="Arial"/>
          <w:b w:val="0"/>
          <w:bCs w:val="0"/>
          <w:sz w:val="22"/>
          <w:szCs w:val="22"/>
        </w:rPr>
        <w:t>.</w:t>
      </w:r>
    </w:p>
    <w:p w14:paraId="648560AC" w14:textId="77777777" w:rsidR="0079215F" w:rsidRPr="005C740B" w:rsidRDefault="005D2F9A" w:rsidP="0079215F">
      <w:pPr>
        <w:pStyle w:val="Podtytu"/>
        <w:spacing w:after="240" w:line="276" w:lineRule="auto"/>
        <w:ind w:left="567"/>
        <w:jc w:val="both"/>
        <w:rPr>
          <w:rFonts w:ascii="Arial" w:hAnsi="Arial" w:cs="Arial"/>
          <w:b w:val="0"/>
          <w:sz w:val="22"/>
          <w:szCs w:val="22"/>
        </w:rPr>
      </w:pPr>
      <w:r w:rsidRPr="005C740B">
        <w:rPr>
          <w:rFonts w:ascii="Arial" w:hAnsi="Arial" w:cs="Arial"/>
          <w:b w:val="0"/>
          <w:bCs w:val="0"/>
          <w:sz w:val="22"/>
          <w:szCs w:val="22"/>
        </w:rPr>
        <w:t>Zamawiający może nie udzielić wyjaśnień jeżeli</w:t>
      </w:r>
      <w:r w:rsidRPr="005C740B">
        <w:rPr>
          <w:rFonts w:cs="Arial"/>
        </w:rPr>
        <w:t xml:space="preserve"> </w:t>
      </w:r>
      <w:r w:rsidRPr="005C740B">
        <w:rPr>
          <w:rFonts w:ascii="Arial" w:hAnsi="Arial" w:cs="Arial"/>
          <w:b w:val="0"/>
          <w:sz w:val="22"/>
          <w:szCs w:val="22"/>
        </w:rPr>
        <w:t>zapytanie wpłynęło później niż 4 dni przed terminem składania wniosków.</w:t>
      </w:r>
    </w:p>
    <w:p w14:paraId="6BDA815F" w14:textId="77777777" w:rsidR="0079215F" w:rsidRPr="005C740B" w:rsidRDefault="0079215F" w:rsidP="0079215F">
      <w:pPr>
        <w:pStyle w:val="Akapitzlist"/>
        <w:numPr>
          <w:ilvl w:val="0"/>
          <w:numId w:val="1"/>
        </w:numPr>
        <w:tabs>
          <w:tab w:val="left" w:pos="142"/>
        </w:tabs>
        <w:ind w:left="567" w:hanging="501"/>
        <w:rPr>
          <w:rFonts w:ascii="Arial" w:hAnsi="Arial" w:cs="Arial"/>
          <w:b/>
        </w:rPr>
      </w:pPr>
      <w:r w:rsidRPr="005C740B">
        <w:rPr>
          <w:rFonts w:ascii="Arial" w:eastAsia="Times New Roman" w:hAnsi="Arial" w:cs="Arial"/>
          <w:b/>
          <w:lang w:eastAsia="pl-PL"/>
        </w:rPr>
        <w:t>Wybór Wykonawcy i zawarcie umowy</w:t>
      </w:r>
      <w:r w:rsidR="004D1793" w:rsidRPr="005C740B">
        <w:rPr>
          <w:rFonts w:ascii="Arial" w:eastAsia="Times New Roman" w:hAnsi="Arial" w:cs="Arial"/>
          <w:b/>
          <w:lang w:eastAsia="pl-PL"/>
        </w:rPr>
        <w:t xml:space="preserve"> (</w:t>
      </w:r>
      <w:r w:rsidR="004D1793" w:rsidRPr="005C740B">
        <w:rPr>
          <w:rFonts w:ascii="Arial" w:eastAsia="SimSun" w:hAnsi="Arial" w:cs="Arial"/>
          <w:b/>
        </w:rPr>
        <w:t>II etap).</w:t>
      </w:r>
    </w:p>
    <w:p w14:paraId="38A20004" w14:textId="77777777" w:rsidR="0079215F" w:rsidRPr="005C740B" w:rsidRDefault="0079215F" w:rsidP="004D1793">
      <w:pPr>
        <w:ind w:left="567"/>
        <w:jc w:val="both"/>
        <w:rPr>
          <w:rFonts w:ascii="Arial" w:hAnsi="Arial" w:cs="Arial"/>
        </w:rPr>
      </w:pPr>
      <w:r w:rsidRPr="005C740B">
        <w:rPr>
          <w:rFonts w:ascii="Arial" w:hAnsi="Arial" w:cs="Arial"/>
        </w:rPr>
        <w:t xml:space="preserve">Informacje o formalnościach, jakie powinny zostać dopełnione po wyborze oferty </w:t>
      </w:r>
      <w:r w:rsidR="00227FC1" w:rsidRPr="005C740B">
        <w:rPr>
          <w:rFonts w:ascii="Arial" w:hAnsi="Arial" w:cs="Arial"/>
        </w:rPr>
        <w:br/>
      </w:r>
      <w:r w:rsidRPr="005C740B">
        <w:rPr>
          <w:rFonts w:ascii="Arial" w:hAnsi="Arial" w:cs="Arial"/>
        </w:rPr>
        <w:t>w celu zawarcia umowy w sprawie zamówienia publicznego</w:t>
      </w:r>
      <w:r w:rsidR="004D1793" w:rsidRPr="005C740B">
        <w:rPr>
          <w:rFonts w:ascii="Arial" w:hAnsi="Arial" w:cs="Arial"/>
        </w:rPr>
        <w:t>:</w:t>
      </w:r>
    </w:p>
    <w:p w14:paraId="39E75F83" w14:textId="7F09A947" w:rsidR="00396742" w:rsidRPr="005C740B" w:rsidRDefault="00C75D89" w:rsidP="00796B31">
      <w:pPr>
        <w:pStyle w:val="Akapitzlist"/>
        <w:numPr>
          <w:ilvl w:val="0"/>
          <w:numId w:val="21"/>
        </w:numPr>
        <w:ind w:left="993"/>
        <w:jc w:val="both"/>
        <w:rPr>
          <w:rFonts w:ascii="Arial" w:hAnsi="Arial" w:cs="Arial"/>
        </w:rPr>
      </w:pPr>
      <w:r w:rsidRPr="005C740B">
        <w:rPr>
          <w:rFonts w:ascii="Arial" w:hAnsi="Arial" w:cs="Arial"/>
        </w:rPr>
        <w:t>Przed podpisaniem umowy, Wykonawca będzie zobowiązany do dostarczenia Zamawiającemu dokumentów potwierdzających, że jest ubezpieczony od odpowiedzialności cywilnej w zakresie prowadzonej działalności gospodarczej związanej z przedmiotem z</w:t>
      </w:r>
      <w:r w:rsidR="00303E9E" w:rsidRPr="005C740B">
        <w:rPr>
          <w:rFonts w:ascii="Arial" w:hAnsi="Arial" w:cs="Arial"/>
        </w:rPr>
        <w:t xml:space="preserve">amówienia na kwotę co najmniej </w:t>
      </w:r>
      <w:r w:rsidR="0066562B" w:rsidRPr="005C740B">
        <w:rPr>
          <w:rFonts w:ascii="Arial" w:hAnsi="Arial" w:cs="Arial"/>
        </w:rPr>
        <w:t>5</w:t>
      </w:r>
      <w:r w:rsidRPr="005C740B">
        <w:rPr>
          <w:rFonts w:ascii="Arial" w:hAnsi="Arial" w:cs="Arial"/>
        </w:rPr>
        <w:t xml:space="preserve">00 000,00 zł (słownie zł – </w:t>
      </w:r>
      <w:r w:rsidR="0066562B" w:rsidRPr="005C740B">
        <w:rPr>
          <w:rFonts w:ascii="Arial" w:hAnsi="Arial" w:cs="Arial"/>
        </w:rPr>
        <w:t>pięćset</w:t>
      </w:r>
      <w:r w:rsidRPr="005C740B">
        <w:rPr>
          <w:rFonts w:ascii="Arial" w:hAnsi="Arial" w:cs="Arial"/>
        </w:rPr>
        <w:t xml:space="preserve"> tysięcy 00/100) </w:t>
      </w:r>
      <w:r w:rsidR="0066562B" w:rsidRPr="005C740B">
        <w:rPr>
          <w:rFonts w:ascii="Arial" w:hAnsi="Arial" w:cs="Arial"/>
        </w:rPr>
        <w:t>na</w:t>
      </w:r>
      <w:r w:rsidRPr="005C740B">
        <w:rPr>
          <w:rFonts w:ascii="Arial" w:hAnsi="Arial" w:cs="Arial"/>
        </w:rPr>
        <w:t xml:space="preserve"> częś</w:t>
      </w:r>
      <w:r w:rsidR="0066562B" w:rsidRPr="005C740B">
        <w:rPr>
          <w:rFonts w:ascii="Arial" w:hAnsi="Arial" w:cs="Arial"/>
        </w:rPr>
        <w:t>ć 1</w:t>
      </w:r>
      <w:r w:rsidRPr="005C740B">
        <w:rPr>
          <w:rFonts w:ascii="Arial" w:hAnsi="Arial" w:cs="Arial"/>
        </w:rPr>
        <w:t xml:space="preserve"> postępowania</w:t>
      </w:r>
      <w:r w:rsidR="0066562B" w:rsidRPr="005C740B">
        <w:rPr>
          <w:rFonts w:ascii="Arial" w:hAnsi="Arial" w:cs="Arial"/>
        </w:rPr>
        <w:t xml:space="preserve"> i na kwotę co najmniej </w:t>
      </w:r>
      <w:r w:rsidR="0066562B" w:rsidRPr="005C740B">
        <w:rPr>
          <w:rFonts w:ascii="Arial" w:hAnsi="Arial" w:cs="Arial"/>
        </w:rPr>
        <w:br/>
      </w:r>
      <w:r w:rsidR="003500C5" w:rsidRPr="005C740B">
        <w:rPr>
          <w:rFonts w:ascii="Arial" w:hAnsi="Arial" w:cs="Arial"/>
        </w:rPr>
        <w:t>80</w:t>
      </w:r>
      <w:r w:rsidR="0066562B" w:rsidRPr="005C740B">
        <w:rPr>
          <w:rFonts w:ascii="Arial" w:hAnsi="Arial" w:cs="Arial"/>
        </w:rPr>
        <w:t xml:space="preserve">0 000,00 zł (słownie – </w:t>
      </w:r>
      <w:r w:rsidR="003500C5" w:rsidRPr="005C740B">
        <w:rPr>
          <w:rFonts w:ascii="Arial" w:hAnsi="Arial" w:cs="Arial"/>
        </w:rPr>
        <w:t>osiem</w:t>
      </w:r>
      <w:r w:rsidR="0066562B" w:rsidRPr="005C740B">
        <w:rPr>
          <w:rFonts w:ascii="Arial" w:hAnsi="Arial" w:cs="Arial"/>
        </w:rPr>
        <w:t>set tysięcy zł 00/100) na część 2 postępowania.</w:t>
      </w:r>
    </w:p>
    <w:p w14:paraId="6DE35E9B" w14:textId="77777777" w:rsidR="004D1793" w:rsidRPr="005C740B" w:rsidRDefault="004D1793" w:rsidP="00796B31">
      <w:pPr>
        <w:pStyle w:val="Akapitzlist"/>
        <w:numPr>
          <w:ilvl w:val="0"/>
          <w:numId w:val="21"/>
        </w:numPr>
        <w:ind w:left="993"/>
        <w:jc w:val="both"/>
        <w:rPr>
          <w:rFonts w:ascii="Arial" w:hAnsi="Arial" w:cs="Arial"/>
        </w:rPr>
      </w:pPr>
      <w:r w:rsidRPr="005C740B">
        <w:rPr>
          <w:rFonts w:ascii="Arial" w:hAnsi="Arial" w:cs="Arial"/>
        </w:rPr>
        <w:t>W przypadku wygaśnięcia przedmiotowego ubezpieczenia w trakcie trwania umowy, Wykonawca w terminie 2 dni przed zaistniałym faktem, zobowiązany jest  każdorazowo do dostarczenia do siedziby Zamawiającego nowego dokumentu potwierdzającego zawarcie ubezpieczenia</w:t>
      </w:r>
    </w:p>
    <w:p w14:paraId="46B16275" w14:textId="77777777" w:rsidR="00690DEC" w:rsidRPr="005C740B" w:rsidRDefault="004D1793" w:rsidP="00796B31">
      <w:pPr>
        <w:pStyle w:val="Akapitzlist"/>
        <w:numPr>
          <w:ilvl w:val="0"/>
          <w:numId w:val="21"/>
        </w:numPr>
        <w:ind w:left="993"/>
        <w:jc w:val="both"/>
        <w:rPr>
          <w:rFonts w:ascii="Arial" w:hAnsi="Arial" w:cs="Arial"/>
        </w:rPr>
      </w:pPr>
      <w:r w:rsidRPr="005C740B">
        <w:rPr>
          <w:rFonts w:ascii="Arial" w:hAnsi="Arial" w:cs="Arial"/>
        </w:rPr>
        <w:t>Wraz z dokumentem potwierdzającym ubezpieczeni</w:t>
      </w:r>
      <w:r w:rsidR="00690DEC" w:rsidRPr="005C740B">
        <w:rPr>
          <w:rFonts w:ascii="Arial" w:hAnsi="Arial" w:cs="Arial"/>
        </w:rPr>
        <w:t>e od odpowiedzialności cywilnej Wykonawca przedłoży OW</w:t>
      </w:r>
      <w:r w:rsidR="00760F92" w:rsidRPr="005C740B">
        <w:rPr>
          <w:rFonts w:ascii="Arial" w:hAnsi="Arial" w:cs="Arial"/>
        </w:rPr>
        <w:t xml:space="preserve"> do </w:t>
      </w:r>
      <w:r w:rsidR="00690DEC" w:rsidRPr="005C740B">
        <w:rPr>
          <w:rFonts w:ascii="Arial" w:hAnsi="Arial" w:cs="Arial"/>
        </w:rPr>
        <w:t>polisy.</w:t>
      </w:r>
      <w:r w:rsidRPr="005C740B">
        <w:rPr>
          <w:rFonts w:ascii="Arial" w:hAnsi="Arial" w:cs="Arial"/>
        </w:rPr>
        <w:t xml:space="preserve"> </w:t>
      </w:r>
    </w:p>
    <w:p w14:paraId="1E1B0FFA" w14:textId="77777777" w:rsidR="004D1793" w:rsidRPr="005C740B" w:rsidRDefault="004D1793" w:rsidP="00796B31">
      <w:pPr>
        <w:pStyle w:val="Akapitzlist"/>
        <w:numPr>
          <w:ilvl w:val="0"/>
          <w:numId w:val="21"/>
        </w:numPr>
        <w:ind w:left="993"/>
        <w:jc w:val="both"/>
        <w:rPr>
          <w:rFonts w:ascii="Arial" w:hAnsi="Arial" w:cs="Arial"/>
        </w:rPr>
      </w:pPr>
      <w:r w:rsidRPr="005C740B">
        <w:rPr>
          <w:rFonts w:ascii="Arial" w:hAnsi="Arial" w:cs="Arial"/>
        </w:rPr>
        <w:t>Ciągłość ważności ubezpieczenia Wykonawca musi utrzymać do zakończenia terminu realizacji umowy przedstawiając dokumenty Zamawiającemu potwierdzające ww. ciągłość.</w:t>
      </w:r>
    </w:p>
    <w:p w14:paraId="0F40ABC3" w14:textId="77777777" w:rsidR="00690DEC" w:rsidRPr="005C740B" w:rsidRDefault="00690DEC" w:rsidP="00690DEC">
      <w:pPr>
        <w:pStyle w:val="Akapitzlist"/>
        <w:ind w:left="993"/>
        <w:jc w:val="both"/>
        <w:rPr>
          <w:rFonts w:ascii="Arial" w:hAnsi="Arial" w:cs="Arial"/>
        </w:rPr>
      </w:pPr>
    </w:p>
    <w:p w14:paraId="3F0A0552" w14:textId="77777777" w:rsidR="0079215F" w:rsidRPr="005C740B" w:rsidRDefault="0079215F" w:rsidP="0079215F">
      <w:pPr>
        <w:pStyle w:val="Akapitzlist"/>
        <w:numPr>
          <w:ilvl w:val="0"/>
          <w:numId w:val="1"/>
        </w:numPr>
        <w:ind w:left="567" w:hanging="501"/>
        <w:rPr>
          <w:rFonts w:ascii="Arial" w:hAnsi="Arial" w:cs="Arial"/>
          <w:b/>
        </w:rPr>
      </w:pPr>
      <w:r w:rsidRPr="005C740B">
        <w:rPr>
          <w:rFonts w:ascii="Arial" w:eastAsia="Times New Roman" w:hAnsi="Arial" w:cs="Arial"/>
          <w:b/>
          <w:lang w:eastAsia="pl-PL"/>
        </w:rPr>
        <w:t>Dodatkowe Informacje dotyczące przedmiotu zamówienia:</w:t>
      </w:r>
    </w:p>
    <w:p w14:paraId="7E7AFE71" w14:textId="77777777" w:rsidR="005039BC" w:rsidRPr="005C740B" w:rsidRDefault="005039BC" w:rsidP="005039BC">
      <w:pPr>
        <w:numPr>
          <w:ilvl w:val="0"/>
          <w:numId w:val="6"/>
        </w:numPr>
        <w:spacing w:after="0"/>
        <w:contextualSpacing/>
        <w:jc w:val="both"/>
        <w:rPr>
          <w:rFonts w:ascii="Arial" w:eastAsia="Times New Roman" w:hAnsi="Arial" w:cs="Arial"/>
          <w:lang w:eastAsia="pl-PL"/>
        </w:rPr>
      </w:pPr>
      <w:r w:rsidRPr="005C740B">
        <w:rPr>
          <w:rFonts w:ascii="Arial" w:eastAsia="Times New Roman" w:hAnsi="Arial" w:cs="Arial"/>
          <w:bCs/>
          <w:lang w:eastAsia="pl-PL"/>
        </w:rPr>
        <w:t>Postępowanie prowadzone jest w trybie zapytania ofertowego na podstawie „REGULAMIN 35. WOJSKOWEGO ODDZIAŁU GOSPODARCZEGO DOTYCZĄCY UDZIELANIA ZAMÓWIEŃ PUBLICZNYCH WYŁĄCZONYCH ZE STOSOWANIA USTAWY PRAWO ZAMÓWIEŃ PUBLICZNYCH, O KTÓRYCH MOWA W  ART. 4 PKT 8, ART. 131b ORAZ W ART.139g”;</w:t>
      </w:r>
    </w:p>
    <w:p w14:paraId="4F802538" w14:textId="77777777" w:rsidR="005039BC" w:rsidRPr="005C740B" w:rsidRDefault="005039BC" w:rsidP="005039BC">
      <w:pPr>
        <w:numPr>
          <w:ilvl w:val="0"/>
          <w:numId w:val="6"/>
        </w:numPr>
        <w:spacing w:after="0"/>
        <w:contextualSpacing/>
        <w:jc w:val="both"/>
        <w:rPr>
          <w:rFonts w:ascii="Arial" w:eastAsia="Times New Roman" w:hAnsi="Arial" w:cs="Arial"/>
          <w:lang w:eastAsia="pl-PL"/>
        </w:rPr>
      </w:pPr>
      <w:r w:rsidRPr="005C740B">
        <w:rPr>
          <w:rFonts w:ascii="Arial" w:eastAsia="Times New Roman" w:hAnsi="Arial" w:cs="Arial"/>
          <w:lang w:eastAsia="pl-PL"/>
        </w:rPr>
        <w:t>W postępowaniu nie mają zastosowania przepisy ustawy Prawo zamówień publicznych;</w:t>
      </w:r>
    </w:p>
    <w:p w14:paraId="0220AC0A" w14:textId="77777777" w:rsidR="005039BC" w:rsidRPr="005C740B" w:rsidRDefault="005039BC" w:rsidP="005039BC">
      <w:pPr>
        <w:numPr>
          <w:ilvl w:val="0"/>
          <w:numId w:val="6"/>
        </w:numPr>
        <w:spacing w:after="0"/>
        <w:contextualSpacing/>
        <w:jc w:val="both"/>
        <w:rPr>
          <w:rFonts w:ascii="Arial" w:eastAsia="Times New Roman" w:hAnsi="Arial" w:cs="Arial"/>
          <w:lang w:eastAsia="pl-PL"/>
        </w:rPr>
      </w:pPr>
      <w:r w:rsidRPr="005C740B">
        <w:rPr>
          <w:rFonts w:ascii="Arial" w:eastAsia="Times New Roman" w:hAnsi="Arial" w:cs="Arial"/>
          <w:lang w:eastAsia="pl-PL"/>
        </w:rPr>
        <w:lastRenderedPageBreak/>
        <w:t>Wykonawca może zastrzec informacje stanowiące</w:t>
      </w:r>
      <w:r w:rsidRPr="005C740B">
        <w:rPr>
          <w:rFonts w:ascii="Arial" w:hAnsi="Arial" w:cs="Arial"/>
        </w:rPr>
        <w:t xml:space="preserve"> tajemnicę przedsiębiorstwa</w:t>
      </w:r>
      <w:r w:rsidRPr="005C740B">
        <w:rPr>
          <w:rFonts w:ascii="Arial" w:eastAsia="Times New Roman" w:hAnsi="Arial" w:cs="Arial"/>
          <w:lang w:eastAsia="pl-PL"/>
        </w:rPr>
        <w:t xml:space="preserve"> wraz </w:t>
      </w:r>
      <w:r w:rsidRPr="005C740B">
        <w:rPr>
          <w:rFonts w:ascii="Arial" w:eastAsia="Times New Roman" w:hAnsi="Arial" w:cs="Arial"/>
          <w:lang w:eastAsia="pl-PL"/>
        </w:rPr>
        <w:br/>
        <w:t>z oświadczeniem na piśmie</w:t>
      </w:r>
      <w:r w:rsidRPr="005C740B">
        <w:rPr>
          <w:rFonts w:ascii="Arial" w:hAnsi="Arial" w:cs="Arial"/>
        </w:rPr>
        <w:t>.</w:t>
      </w:r>
      <w:r w:rsidRPr="005C740B">
        <w:rPr>
          <w:rFonts w:ascii="Arial" w:eastAsia="Times New Roman" w:hAnsi="Arial" w:cs="Arial"/>
          <w:lang w:eastAsia="pl-PL"/>
        </w:rPr>
        <w:t xml:space="preserve"> Powinny one zostać przekazane w formie umożliwiającej zachowanie ich poufności. </w:t>
      </w:r>
    </w:p>
    <w:p w14:paraId="3A74B52E" w14:textId="77777777" w:rsidR="005039BC" w:rsidRPr="005C740B" w:rsidRDefault="005039BC" w:rsidP="005039BC">
      <w:pPr>
        <w:pStyle w:val="Akapitzlist"/>
        <w:ind w:left="567"/>
        <w:rPr>
          <w:rFonts w:ascii="Arial" w:hAnsi="Arial" w:cs="Arial"/>
          <w:b/>
        </w:rPr>
      </w:pPr>
    </w:p>
    <w:p w14:paraId="2A576C5F" w14:textId="77777777" w:rsidR="005039BC" w:rsidRPr="005C740B" w:rsidRDefault="00857414" w:rsidP="005039BC">
      <w:pPr>
        <w:pStyle w:val="Akapitzlist"/>
        <w:numPr>
          <w:ilvl w:val="0"/>
          <w:numId w:val="1"/>
        </w:numPr>
        <w:spacing w:line="360" w:lineRule="auto"/>
        <w:ind w:left="567" w:hanging="501"/>
        <w:rPr>
          <w:rFonts w:ascii="Arial" w:hAnsi="Arial" w:cs="Arial"/>
          <w:b/>
        </w:rPr>
      </w:pPr>
      <w:r w:rsidRPr="005C740B">
        <w:rPr>
          <w:rFonts w:ascii="Arial" w:eastAsia="Times New Roman" w:hAnsi="Arial" w:cs="Arial"/>
          <w:b/>
          <w:lang w:eastAsia="pl-PL"/>
        </w:rPr>
        <w:t>Wykaz załączników do</w:t>
      </w:r>
      <w:r w:rsidR="00314E40" w:rsidRPr="005C740B">
        <w:rPr>
          <w:rFonts w:ascii="Arial" w:eastAsia="Times New Roman" w:hAnsi="Arial" w:cs="Arial"/>
          <w:b/>
          <w:lang w:eastAsia="pl-PL"/>
        </w:rPr>
        <w:t xml:space="preserve"> „</w:t>
      </w:r>
      <w:r w:rsidRPr="005C740B">
        <w:rPr>
          <w:rFonts w:ascii="Arial" w:eastAsia="Times New Roman" w:hAnsi="Arial" w:cs="Arial"/>
          <w:b/>
          <w:lang w:eastAsia="pl-PL"/>
        </w:rPr>
        <w:t xml:space="preserve"> Informacji dotyczącej postępowania</w:t>
      </w:r>
      <w:r w:rsidR="00314E40" w:rsidRPr="005C740B">
        <w:rPr>
          <w:rFonts w:ascii="Arial" w:eastAsia="Times New Roman" w:hAnsi="Arial" w:cs="Arial"/>
          <w:b/>
          <w:lang w:eastAsia="pl-PL"/>
        </w:rPr>
        <w:t>”</w:t>
      </w:r>
      <w:r w:rsidR="005039BC" w:rsidRPr="005C740B">
        <w:rPr>
          <w:rFonts w:ascii="Arial" w:eastAsia="Times New Roman" w:hAnsi="Arial" w:cs="Arial"/>
          <w:b/>
          <w:lang w:eastAsia="pl-PL"/>
        </w:rPr>
        <w:t>:</w:t>
      </w:r>
    </w:p>
    <w:p w14:paraId="76E54E00" w14:textId="77777777" w:rsidR="005039BC" w:rsidRPr="005C740B" w:rsidRDefault="005039BC" w:rsidP="00796B31">
      <w:pPr>
        <w:pStyle w:val="Akapitzlist"/>
        <w:numPr>
          <w:ilvl w:val="0"/>
          <w:numId w:val="22"/>
        </w:numPr>
        <w:ind w:left="993" w:hanging="426"/>
        <w:rPr>
          <w:rFonts w:ascii="Arial" w:hAnsi="Arial" w:cs="Arial"/>
        </w:rPr>
      </w:pPr>
      <w:r w:rsidRPr="005C740B">
        <w:rPr>
          <w:rFonts w:ascii="Arial" w:hAnsi="Arial" w:cs="Arial"/>
        </w:rPr>
        <w:t>Wniosek (zał. nr 1 do informacji);</w:t>
      </w:r>
    </w:p>
    <w:p w14:paraId="55EE5FDE" w14:textId="4BC83662" w:rsidR="005039BC" w:rsidRPr="005C740B" w:rsidRDefault="005039BC" w:rsidP="00796B31">
      <w:pPr>
        <w:pStyle w:val="Akapitzlist"/>
        <w:numPr>
          <w:ilvl w:val="0"/>
          <w:numId w:val="23"/>
        </w:numPr>
        <w:ind w:left="993" w:hanging="426"/>
        <w:rPr>
          <w:rFonts w:ascii="Arial" w:hAnsi="Arial" w:cs="Arial"/>
        </w:rPr>
      </w:pPr>
      <w:r w:rsidRPr="005C740B">
        <w:rPr>
          <w:rFonts w:ascii="Arial" w:hAnsi="Arial" w:cs="Arial"/>
        </w:rPr>
        <w:t xml:space="preserve">Oświadczenie </w:t>
      </w:r>
      <w:r w:rsidR="00876E0A" w:rsidRPr="005C740B">
        <w:rPr>
          <w:rFonts w:ascii="Arial" w:hAnsi="Arial" w:cs="Arial"/>
        </w:rPr>
        <w:t>(zał. nr 2a, 2b do informacji);</w:t>
      </w:r>
    </w:p>
    <w:p w14:paraId="34E0A9E1" w14:textId="77777777" w:rsidR="005039BC" w:rsidRPr="005C740B" w:rsidRDefault="005039BC" w:rsidP="00796B31">
      <w:pPr>
        <w:pStyle w:val="Akapitzlist"/>
        <w:numPr>
          <w:ilvl w:val="0"/>
          <w:numId w:val="23"/>
        </w:numPr>
        <w:ind w:left="993" w:hanging="426"/>
        <w:jc w:val="both"/>
        <w:rPr>
          <w:rFonts w:ascii="Arial" w:hAnsi="Arial" w:cs="Arial"/>
        </w:rPr>
      </w:pPr>
      <w:r w:rsidRPr="005C740B">
        <w:rPr>
          <w:rFonts w:ascii="Arial" w:hAnsi="Arial" w:cs="Arial"/>
        </w:rPr>
        <w:t>Wykaz wykonanych bądź wykonywanych usług – kryterium kwalifikacji (zał. nr 3 do informacji).</w:t>
      </w:r>
    </w:p>
    <w:p w14:paraId="29E1FB99" w14:textId="77777777" w:rsidR="00314E40" w:rsidRPr="005C740B" w:rsidRDefault="00314E40" w:rsidP="00796B31">
      <w:pPr>
        <w:pStyle w:val="Akapitzlist"/>
        <w:numPr>
          <w:ilvl w:val="0"/>
          <w:numId w:val="23"/>
        </w:numPr>
        <w:ind w:left="993" w:hanging="426"/>
        <w:jc w:val="both"/>
        <w:rPr>
          <w:rFonts w:ascii="Arial" w:hAnsi="Arial" w:cs="Arial"/>
        </w:rPr>
      </w:pPr>
      <w:r w:rsidRPr="005C740B">
        <w:rPr>
          <w:rFonts w:ascii="Arial" w:hAnsi="Arial" w:cs="Arial"/>
        </w:rPr>
        <w:t>Szczegółowy opis przedmiotu zamówienia (zał. nr 4 do informacji);</w:t>
      </w:r>
    </w:p>
    <w:p w14:paraId="5B0C69A6" w14:textId="77777777" w:rsidR="00876E0A" w:rsidRPr="005C740B" w:rsidRDefault="005039BC" w:rsidP="00796B31">
      <w:pPr>
        <w:pStyle w:val="Akapitzlist"/>
        <w:numPr>
          <w:ilvl w:val="0"/>
          <w:numId w:val="23"/>
        </w:numPr>
        <w:spacing w:after="0"/>
        <w:ind w:left="993" w:hanging="426"/>
        <w:jc w:val="both"/>
        <w:rPr>
          <w:rFonts w:ascii="Arial" w:hAnsi="Arial" w:cs="Arial"/>
        </w:rPr>
      </w:pPr>
      <w:r w:rsidRPr="005C740B">
        <w:rPr>
          <w:rFonts w:ascii="Arial" w:hAnsi="Arial" w:cs="Arial"/>
        </w:rPr>
        <w:t xml:space="preserve">Wykaz osób i zasobów technicznych </w:t>
      </w:r>
      <w:r w:rsidR="00876E0A" w:rsidRPr="005C740B">
        <w:rPr>
          <w:rFonts w:ascii="Arial" w:hAnsi="Arial" w:cs="Arial"/>
        </w:rPr>
        <w:t>(zał. nr 5a, 5b do informacji);</w:t>
      </w:r>
    </w:p>
    <w:p w14:paraId="32BC2EBF" w14:textId="77777777" w:rsidR="00876E0A" w:rsidRPr="005C740B" w:rsidRDefault="00876E0A" w:rsidP="00796B31">
      <w:pPr>
        <w:pStyle w:val="Akapitzlist"/>
        <w:numPr>
          <w:ilvl w:val="0"/>
          <w:numId w:val="23"/>
        </w:numPr>
        <w:spacing w:after="0"/>
        <w:ind w:left="993" w:hanging="426"/>
        <w:jc w:val="both"/>
        <w:rPr>
          <w:rFonts w:ascii="Arial" w:hAnsi="Arial" w:cs="Arial"/>
        </w:rPr>
      </w:pPr>
      <w:r w:rsidRPr="005C740B">
        <w:rPr>
          <w:rFonts w:ascii="Arial" w:hAnsi="Arial" w:cs="Arial"/>
        </w:rPr>
        <w:t>Upoważnienie do odbioru dokumentacji II etapu (zał. nr 6 do informacji).</w:t>
      </w:r>
    </w:p>
    <w:p w14:paraId="5D7DF4C5" w14:textId="7CAEDACA" w:rsidR="005039BC" w:rsidRPr="005C740B" w:rsidRDefault="005039BC" w:rsidP="00876E0A">
      <w:pPr>
        <w:pStyle w:val="Akapitzlist"/>
        <w:spacing w:after="0"/>
        <w:ind w:left="993"/>
        <w:jc w:val="both"/>
        <w:rPr>
          <w:rFonts w:ascii="Arial" w:hAnsi="Arial" w:cs="Arial"/>
        </w:rPr>
      </w:pPr>
    </w:p>
    <w:p w14:paraId="442421C0" w14:textId="77777777" w:rsidR="0039105B" w:rsidRPr="005C740B" w:rsidRDefault="0039105B" w:rsidP="001944A3">
      <w:pPr>
        <w:shd w:val="clear" w:color="auto" w:fill="FFFFFF"/>
        <w:spacing w:after="0" w:line="240" w:lineRule="auto"/>
        <w:rPr>
          <w:rFonts w:ascii="Arial" w:eastAsia="Times New Roman" w:hAnsi="Arial" w:cs="Arial"/>
          <w:lang w:eastAsia="pl-PL"/>
        </w:rPr>
      </w:pPr>
    </w:p>
    <w:p w14:paraId="392FAA14" w14:textId="77777777" w:rsidR="00C83AFC" w:rsidRPr="005C740B" w:rsidRDefault="00C83AFC" w:rsidP="00433875">
      <w:pPr>
        <w:pStyle w:val="Akapitzlist"/>
        <w:numPr>
          <w:ilvl w:val="0"/>
          <w:numId w:val="1"/>
        </w:numPr>
        <w:shd w:val="clear" w:color="auto" w:fill="FFFFFF"/>
        <w:spacing w:after="0"/>
        <w:ind w:left="567" w:hanging="501"/>
        <w:rPr>
          <w:rFonts w:ascii="Arial" w:eastAsia="Times New Roman" w:hAnsi="Arial" w:cs="Arial"/>
          <w:b/>
          <w:lang w:eastAsia="pl-PL"/>
        </w:rPr>
      </w:pPr>
      <w:r w:rsidRPr="005C740B">
        <w:rPr>
          <w:rFonts w:ascii="Arial" w:eastAsia="Times New Roman" w:hAnsi="Arial" w:cs="Arial"/>
          <w:b/>
          <w:lang w:eastAsia="pl-PL"/>
        </w:rPr>
        <w:t>Klauzula informacyjna RODO</w:t>
      </w:r>
    </w:p>
    <w:p w14:paraId="749C873F" w14:textId="77777777" w:rsidR="00F40A01" w:rsidRPr="005C740B" w:rsidRDefault="00F40A01" w:rsidP="001944A3">
      <w:pPr>
        <w:spacing w:after="0" w:line="240" w:lineRule="auto"/>
        <w:ind w:left="284"/>
        <w:contextualSpacing/>
        <w:jc w:val="both"/>
        <w:rPr>
          <w:rFonts w:ascii="Arial" w:eastAsia="Times New Roman" w:hAnsi="Arial" w:cs="Arial"/>
          <w:lang w:eastAsia="pl-PL"/>
        </w:rPr>
      </w:pPr>
    </w:p>
    <w:p w14:paraId="0370F29D" w14:textId="77777777" w:rsidR="004137B3" w:rsidRPr="005C740B" w:rsidRDefault="004137B3" w:rsidP="004137B3">
      <w:pPr>
        <w:spacing w:after="150"/>
        <w:ind w:firstLine="567"/>
        <w:jc w:val="both"/>
        <w:rPr>
          <w:rFonts w:ascii="Arial" w:hAnsi="Arial" w:cs="Arial"/>
        </w:rPr>
      </w:pPr>
      <w:r w:rsidRPr="005C740B">
        <w:rPr>
          <w:rFonts w:ascii="Arial" w:hAnsi="Arial" w:cs="Arial"/>
        </w:rPr>
        <w:t xml:space="preserve">Zgodnie z art. 13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F1831B3" w14:textId="672683F3" w:rsidR="004137B3" w:rsidRPr="005C740B" w:rsidRDefault="004137B3" w:rsidP="00796B31">
      <w:pPr>
        <w:pStyle w:val="Akapitzlist"/>
        <w:numPr>
          <w:ilvl w:val="0"/>
          <w:numId w:val="24"/>
        </w:numPr>
        <w:spacing w:after="150"/>
        <w:jc w:val="both"/>
        <w:rPr>
          <w:rFonts w:ascii="Arial" w:hAnsi="Arial" w:cs="Arial"/>
          <w:i/>
        </w:rPr>
      </w:pPr>
      <w:r w:rsidRPr="005C740B">
        <w:rPr>
          <w:rFonts w:ascii="Arial" w:hAnsi="Arial" w:cs="Arial"/>
        </w:rPr>
        <w:t xml:space="preserve">Administratorem Pani/Pana danych osobowych jest </w:t>
      </w:r>
      <w:r w:rsidRPr="005C740B">
        <w:rPr>
          <w:rFonts w:ascii="Arial" w:hAnsi="Arial" w:cs="Arial"/>
          <w:i/>
        </w:rPr>
        <w:t>35 Wojskowy Oddział Gos</w:t>
      </w:r>
      <w:r w:rsidR="001A2828" w:rsidRPr="005C740B">
        <w:rPr>
          <w:rFonts w:ascii="Arial" w:hAnsi="Arial" w:cs="Arial"/>
          <w:i/>
        </w:rPr>
        <w:t>podarczy RZĄSKA, ul. Krakowska 1</w:t>
      </w:r>
      <w:r w:rsidRPr="005C740B">
        <w:rPr>
          <w:rFonts w:ascii="Arial" w:hAnsi="Arial" w:cs="Arial"/>
          <w:i/>
        </w:rPr>
        <w:t>, 30-901 KRAKÓW, tel. +48 261</w:t>
      </w:r>
      <w:r w:rsidR="00D81EAE" w:rsidRPr="005C740B">
        <w:rPr>
          <w:rFonts w:ascii="Arial" w:hAnsi="Arial" w:cs="Arial"/>
          <w:i/>
        </w:rPr>
        <w:t> </w:t>
      </w:r>
      <w:r w:rsidRPr="005C740B">
        <w:rPr>
          <w:rFonts w:ascii="Arial" w:hAnsi="Arial" w:cs="Arial"/>
          <w:i/>
        </w:rPr>
        <w:t>135</w:t>
      </w:r>
      <w:r w:rsidR="00D81EAE" w:rsidRPr="005C740B">
        <w:rPr>
          <w:rFonts w:ascii="Arial" w:hAnsi="Arial" w:cs="Arial"/>
          <w:i/>
        </w:rPr>
        <w:t xml:space="preserve"> </w:t>
      </w:r>
      <w:r w:rsidRPr="005C740B">
        <w:rPr>
          <w:rFonts w:ascii="Arial" w:hAnsi="Arial" w:cs="Arial"/>
          <w:i/>
        </w:rPr>
        <w:t xml:space="preserve">441; e-mail: </w:t>
      </w:r>
      <w:hyperlink r:id="rId11" w:history="1">
        <w:r w:rsidRPr="005C740B">
          <w:rPr>
            <w:rStyle w:val="Hipercze"/>
            <w:rFonts w:ascii="Arial" w:hAnsi="Arial" w:cs="Arial"/>
            <w:i/>
            <w:color w:val="auto"/>
          </w:rPr>
          <w:t xml:space="preserve"> 35wog.sekretariat@ron.mil.pl</w:t>
        </w:r>
      </w:hyperlink>
      <w:r w:rsidRPr="005C740B">
        <w:rPr>
          <w:rFonts w:ascii="Arial" w:hAnsi="Arial" w:cs="Arial"/>
          <w:i/>
        </w:rPr>
        <w:t>.</w:t>
      </w:r>
    </w:p>
    <w:p w14:paraId="7E37707F" w14:textId="40C63EA9" w:rsidR="004137B3" w:rsidRPr="005C740B" w:rsidRDefault="004137B3" w:rsidP="00796B31">
      <w:pPr>
        <w:pStyle w:val="Akapitzlist"/>
        <w:numPr>
          <w:ilvl w:val="0"/>
          <w:numId w:val="24"/>
        </w:numPr>
        <w:spacing w:after="150"/>
        <w:jc w:val="both"/>
        <w:rPr>
          <w:rFonts w:ascii="Arial" w:hAnsi="Arial" w:cs="Arial"/>
          <w:i/>
        </w:rPr>
      </w:pPr>
      <w:r w:rsidRPr="005C740B">
        <w:rPr>
          <w:rFonts w:ascii="Arial" w:hAnsi="Arial" w:cs="Arial"/>
        </w:rPr>
        <w:t xml:space="preserve">Kontakt z Inspektorem Ochrony Danych pod nr tel. </w:t>
      </w:r>
      <w:r w:rsidRPr="005C740B">
        <w:rPr>
          <w:rFonts w:ascii="Arial" w:hAnsi="Arial" w:cs="Arial"/>
          <w:i/>
        </w:rPr>
        <w:t>+48 261-135-</w:t>
      </w:r>
      <w:r w:rsidR="006D4F35" w:rsidRPr="005C740B">
        <w:rPr>
          <w:rFonts w:ascii="Arial" w:hAnsi="Arial" w:cs="Arial"/>
          <w:i/>
        </w:rPr>
        <w:t xml:space="preserve">414 </w:t>
      </w:r>
      <w:r w:rsidRPr="005C740B">
        <w:rPr>
          <w:rFonts w:ascii="Arial" w:hAnsi="Arial" w:cs="Arial"/>
        </w:rPr>
        <w:t xml:space="preserve">oraz adresem </w:t>
      </w:r>
      <w:r w:rsidR="004E0A18" w:rsidRPr="005C740B">
        <w:rPr>
          <w:rFonts w:ascii="Arial" w:hAnsi="Arial" w:cs="Arial"/>
        </w:rPr>
        <w:br/>
      </w:r>
      <w:r w:rsidRPr="005C740B">
        <w:rPr>
          <w:rFonts w:ascii="Arial" w:hAnsi="Arial" w:cs="Arial"/>
          <w:i/>
        </w:rPr>
        <w:t xml:space="preserve">e-mail: </w:t>
      </w:r>
      <w:r w:rsidRPr="005C740B">
        <w:rPr>
          <w:rFonts w:ascii="Arial" w:hAnsi="Arial" w:cs="Arial"/>
          <w:i/>
          <w:u w:val="single"/>
        </w:rPr>
        <w:t>35wog.iod@ron.mil.pl.</w:t>
      </w:r>
    </w:p>
    <w:p w14:paraId="2FE3BB7D" w14:textId="24717281" w:rsidR="004137B3" w:rsidRPr="005C740B" w:rsidRDefault="004137B3" w:rsidP="00796B31">
      <w:pPr>
        <w:pStyle w:val="Akapitzlist"/>
        <w:numPr>
          <w:ilvl w:val="0"/>
          <w:numId w:val="24"/>
        </w:numPr>
        <w:spacing w:after="150"/>
        <w:jc w:val="both"/>
        <w:rPr>
          <w:rFonts w:ascii="Arial" w:hAnsi="Arial" w:cs="Arial"/>
          <w:i/>
        </w:rPr>
      </w:pPr>
      <w:r w:rsidRPr="005C740B">
        <w:rPr>
          <w:rFonts w:ascii="Arial" w:hAnsi="Arial" w:cs="Arial"/>
        </w:rPr>
        <w:t>Pani/Pana dane osobowe przetwarzane będą na podstawie art. 6 ust. 1 lit. c</w:t>
      </w:r>
      <w:r w:rsidRPr="005C740B">
        <w:rPr>
          <w:rFonts w:ascii="Arial" w:hAnsi="Arial" w:cs="Arial"/>
          <w:i/>
        </w:rPr>
        <w:t xml:space="preserve"> </w:t>
      </w:r>
      <w:r w:rsidRPr="005C740B">
        <w:rPr>
          <w:rFonts w:ascii="Arial" w:hAnsi="Arial" w:cs="Arial"/>
        </w:rPr>
        <w:t xml:space="preserve">RODO w celu związanym z postępowaniem o udzielenie zamówienia publicznego </w:t>
      </w:r>
      <w:r w:rsidR="0065260C" w:rsidRPr="005C740B">
        <w:rPr>
          <w:rFonts w:ascii="Arial" w:hAnsi="Arial" w:cs="Arial"/>
          <w:i/>
        </w:rPr>
        <w:t>„Przegląd, konserwacja oraz serwis w przypadkach awarii, systemów zabezpieczenia technicznego w kompleksach wojskowych będących na z</w:t>
      </w:r>
      <w:r w:rsidR="007C7357" w:rsidRPr="005C740B">
        <w:rPr>
          <w:rFonts w:ascii="Arial" w:hAnsi="Arial" w:cs="Arial"/>
          <w:i/>
        </w:rPr>
        <w:t>aopatrzeniu 35 WOG w latach 202</w:t>
      </w:r>
      <w:r w:rsidR="006D4F35" w:rsidRPr="005C740B">
        <w:rPr>
          <w:rFonts w:ascii="Arial" w:hAnsi="Arial" w:cs="Arial"/>
          <w:i/>
        </w:rPr>
        <w:t>6</w:t>
      </w:r>
      <w:r w:rsidR="007C7357" w:rsidRPr="005C740B">
        <w:rPr>
          <w:rFonts w:ascii="Arial" w:hAnsi="Arial" w:cs="Arial"/>
          <w:i/>
        </w:rPr>
        <w:t xml:space="preserve"> - 202</w:t>
      </w:r>
      <w:r w:rsidR="006D4F35" w:rsidRPr="005C740B">
        <w:rPr>
          <w:rFonts w:ascii="Arial" w:hAnsi="Arial" w:cs="Arial"/>
          <w:i/>
        </w:rPr>
        <w:t>7</w:t>
      </w:r>
      <w:r w:rsidRPr="005C740B">
        <w:rPr>
          <w:rFonts w:ascii="Arial" w:hAnsi="Arial" w:cs="Arial"/>
          <w:i/>
        </w:rPr>
        <w:t xml:space="preserve">” </w:t>
      </w:r>
      <w:r w:rsidRPr="005C740B">
        <w:rPr>
          <w:rFonts w:ascii="Arial" w:hAnsi="Arial" w:cs="Arial"/>
        </w:rPr>
        <w:t>prowadzonym w trybie zapytania ofertowego.</w:t>
      </w:r>
    </w:p>
    <w:p w14:paraId="4E9C6DEC" w14:textId="77777777" w:rsidR="004137B3" w:rsidRPr="005C740B" w:rsidRDefault="004137B3" w:rsidP="00796B31">
      <w:pPr>
        <w:pStyle w:val="Akapitzlist"/>
        <w:numPr>
          <w:ilvl w:val="0"/>
          <w:numId w:val="24"/>
        </w:numPr>
        <w:spacing w:after="150"/>
        <w:jc w:val="both"/>
        <w:rPr>
          <w:rFonts w:ascii="Arial" w:hAnsi="Arial" w:cs="Arial"/>
          <w:i/>
        </w:rPr>
      </w:pPr>
      <w:r w:rsidRPr="005C740B">
        <w:rPr>
          <w:rFonts w:ascii="Arial" w:hAnsi="Arial" w:cs="Arial"/>
        </w:rPr>
        <w:t>Odbiorcami Pani/Pana danych osobowych będą osoby lub podmioty, którym udostępniona zostanie dokumentacja postępowania w oparciu o art. 18 oraz art. 74 ustawy z dnia 11 września 2019 r. – Prawo zamówień publicznych (tj. Dz. U. z 2019 r. poz. 2019 z późń. zm.), dalej „ustawa Pzp”.</w:t>
      </w:r>
      <w:bookmarkStart w:id="19" w:name="_GoBack"/>
      <w:bookmarkEnd w:id="19"/>
    </w:p>
    <w:p w14:paraId="6231C376" w14:textId="3F70A180" w:rsidR="004137B3" w:rsidRPr="005C740B" w:rsidRDefault="004137B3" w:rsidP="00796B31">
      <w:pPr>
        <w:pStyle w:val="Akapitzlist"/>
        <w:numPr>
          <w:ilvl w:val="0"/>
          <w:numId w:val="24"/>
        </w:numPr>
        <w:spacing w:after="150"/>
        <w:jc w:val="both"/>
        <w:rPr>
          <w:rFonts w:ascii="Arial" w:hAnsi="Arial" w:cs="Arial"/>
          <w:i/>
        </w:rPr>
      </w:pPr>
      <w:r w:rsidRPr="005C740B">
        <w:rPr>
          <w:rFonts w:ascii="Arial" w:hAnsi="Arial" w:cs="Arial"/>
        </w:rPr>
        <w:t xml:space="preserve">Pani/Pana dane osobowe będą przechowywane, zgodnie z art. 78 ustawy Pzp, przez okres 4 lat od dnia zakończenia postępowania o udzielenie zamówienia, a jeżeli okres obowiązywania umowy przekracza 4 lata czas przechowywania obejmuje cały okres obowiązywania  umowy </w:t>
      </w:r>
      <w:r w:rsidR="005D4D78" w:rsidRPr="005C740B">
        <w:rPr>
          <w:rFonts w:ascii="Arial" w:hAnsi="Arial" w:cs="Arial"/>
        </w:rPr>
        <w:t xml:space="preserve">/ </w:t>
      </w:r>
      <w:r w:rsidRPr="005C740B">
        <w:rPr>
          <w:rFonts w:ascii="Arial" w:hAnsi="Arial" w:cs="Arial"/>
        </w:rPr>
        <w:t>zgodnie z Jednolit</w:t>
      </w:r>
      <w:r w:rsidR="005D4D78" w:rsidRPr="005C740B">
        <w:rPr>
          <w:rFonts w:ascii="Arial" w:hAnsi="Arial" w:cs="Arial"/>
        </w:rPr>
        <w:t>ym</w:t>
      </w:r>
      <w:r w:rsidRPr="005C740B">
        <w:rPr>
          <w:rFonts w:ascii="Arial" w:hAnsi="Arial" w:cs="Arial"/>
        </w:rPr>
        <w:t xml:space="preserve"> Rzeczow</w:t>
      </w:r>
      <w:r w:rsidR="005D4D78" w:rsidRPr="005C740B">
        <w:rPr>
          <w:rFonts w:ascii="Arial" w:hAnsi="Arial" w:cs="Arial"/>
        </w:rPr>
        <w:t>ym</w:t>
      </w:r>
      <w:r w:rsidRPr="005C740B">
        <w:rPr>
          <w:rFonts w:ascii="Arial" w:hAnsi="Arial" w:cs="Arial"/>
        </w:rPr>
        <w:t xml:space="preserve"> Wykaz</w:t>
      </w:r>
      <w:r w:rsidR="005D4D78" w:rsidRPr="005C740B">
        <w:rPr>
          <w:rFonts w:ascii="Arial" w:hAnsi="Arial" w:cs="Arial"/>
        </w:rPr>
        <w:t>em</w:t>
      </w:r>
      <w:r w:rsidRPr="005C740B">
        <w:rPr>
          <w:rFonts w:ascii="Arial" w:hAnsi="Arial" w:cs="Arial"/>
        </w:rPr>
        <w:t xml:space="preserve"> Akt</w:t>
      </w:r>
      <w:r w:rsidR="005D4D78" w:rsidRPr="005C740B">
        <w:rPr>
          <w:rFonts w:ascii="Arial" w:hAnsi="Arial" w:cs="Arial"/>
        </w:rPr>
        <w:t xml:space="preserve"> obowiązującym w 35 WOG</w:t>
      </w:r>
      <w:r w:rsidRPr="005C740B">
        <w:rPr>
          <w:rFonts w:ascii="Arial" w:hAnsi="Arial" w:cs="Arial"/>
        </w:rPr>
        <w:t>.</w:t>
      </w:r>
    </w:p>
    <w:p w14:paraId="2A245FB5" w14:textId="77777777" w:rsidR="004137B3" w:rsidRPr="005C740B" w:rsidRDefault="004137B3" w:rsidP="00796B31">
      <w:pPr>
        <w:pStyle w:val="Akapitzlist"/>
        <w:numPr>
          <w:ilvl w:val="0"/>
          <w:numId w:val="24"/>
        </w:numPr>
        <w:spacing w:after="150"/>
        <w:jc w:val="both"/>
        <w:rPr>
          <w:rFonts w:ascii="Arial" w:hAnsi="Arial" w:cs="Arial"/>
          <w:i/>
        </w:rPr>
      </w:pPr>
      <w:r w:rsidRPr="005C740B">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078746D" w14:textId="77777777" w:rsidR="004137B3" w:rsidRPr="005C740B" w:rsidRDefault="004137B3" w:rsidP="00796B31">
      <w:pPr>
        <w:pStyle w:val="Akapitzlist"/>
        <w:numPr>
          <w:ilvl w:val="0"/>
          <w:numId w:val="24"/>
        </w:numPr>
        <w:spacing w:after="150"/>
        <w:jc w:val="both"/>
        <w:rPr>
          <w:rFonts w:ascii="Arial" w:hAnsi="Arial" w:cs="Arial"/>
          <w:i/>
        </w:rPr>
      </w:pPr>
      <w:r w:rsidRPr="005C740B">
        <w:rPr>
          <w:rFonts w:ascii="Arial" w:hAnsi="Arial" w:cs="Arial"/>
        </w:rPr>
        <w:t>W odniesieniu do Pani/Pana danych osobowych decyzje nie będą podejmowane w sposób zautomatyzowany, stosowanie do art. 22 RODO.</w:t>
      </w:r>
    </w:p>
    <w:p w14:paraId="381752FD" w14:textId="77777777" w:rsidR="004137B3" w:rsidRPr="005C740B" w:rsidRDefault="004137B3" w:rsidP="00796B31">
      <w:pPr>
        <w:pStyle w:val="Akapitzlist"/>
        <w:numPr>
          <w:ilvl w:val="0"/>
          <w:numId w:val="24"/>
        </w:numPr>
        <w:spacing w:after="150"/>
        <w:jc w:val="both"/>
        <w:rPr>
          <w:rFonts w:ascii="Arial" w:hAnsi="Arial" w:cs="Arial"/>
          <w:i/>
        </w:rPr>
      </w:pPr>
      <w:r w:rsidRPr="005C740B">
        <w:rPr>
          <w:rFonts w:ascii="Arial" w:hAnsi="Arial" w:cs="Arial"/>
        </w:rPr>
        <w:t>Posiada Pani/Pan:</w:t>
      </w:r>
    </w:p>
    <w:p w14:paraId="71D78222" w14:textId="6BCBB179" w:rsidR="004137B3" w:rsidRPr="005C740B" w:rsidRDefault="004137B3" w:rsidP="00796B31">
      <w:pPr>
        <w:pStyle w:val="Akapitzlist"/>
        <w:numPr>
          <w:ilvl w:val="0"/>
          <w:numId w:val="25"/>
        </w:numPr>
        <w:spacing w:after="0"/>
        <w:ind w:left="924" w:hanging="357"/>
        <w:jc w:val="both"/>
        <w:rPr>
          <w:rFonts w:ascii="Arial" w:hAnsi="Arial" w:cs="Arial"/>
        </w:rPr>
      </w:pPr>
      <w:r w:rsidRPr="005C740B">
        <w:rPr>
          <w:rFonts w:ascii="Arial" w:hAnsi="Arial" w:cs="Arial"/>
        </w:rPr>
        <w:lastRenderedPageBreak/>
        <w:t>na podstawie art. 15 RODO prawo dostępu do danych osobowych Pani/Pana dotyczących;</w:t>
      </w:r>
    </w:p>
    <w:p w14:paraId="73A84477" w14:textId="10CF005C" w:rsidR="004137B3" w:rsidRPr="005C740B" w:rsidRDefault="004137B3" w:rsidP="00796B31">
      <w:pPr>
        <w:pStyle w:val="Akapitzlist"/>
        <w:numPr>
          <w:ilvl w:val="0"/>
          <w:numId w:val="25"/>
        </w:numPr>
        <w:spacing w:after="0"/>
        <w:ind w:left="924" w:hanging="357"/>
        <w:jc w:val="both"/>
        <w:rPr>
          <w:rFonts w:ascii="Arial" w:hAnsi="Arial" w:cs="Arial"/>
        </w:rPr>
      </w:pPr>
      <w:r w:rsidRPr="005C740B">
        <w:rPr>
          <w:rFonts w:ascii="Arial" w:hAnsi="Arial" w:cs="Arial"/>
        </w:rPr>
        <w:t xml:space="preserve">na podstawie art. 16 RODO prawo do sprostowania Pani/Pana danych </w:t>
      </w:r>
      <w:r w:rsidRPr="005C740B">
        <w:rPr>
          <w:rFonts w:ascii="Arial" w:hAnsi="Arial" w:cs="Arial"/>
        </w:rPr>
        <w:br/>
        <w:t xml:space="preserve">osobowych </w:t>
      </w:r>
      <w:r w:rsidRPr="005C740B">
        <w:rPr>
          <w:rStyle w:val="Odwoanieprzypisudolnego"/>
          <w:rFonts w:ascii="Arial" w:hAnsi="Arial" w:cs="Arial"/>
        </w:rPr>
        <w:footnoteReference w:id="1"/>
      </w:r>
      <w:r w:rsidRPr="005C740B">
        <w:rPr>
          <w:rFonts w:ascii="Arial" w:hAnsi="Arial" w:cs="Arial"/>
        </w:rPr>
        <w:t>;</w:t>
      </w:r>
    </w:p>
    <w:p w14:paraId="19577BA6" w14:textId="77777777" w:rsidR="004137B3" w:rsidRPr="005C740B" w:rsidRDefault="004137B3" w:rsidP="00796B31">
      <w:pPr>
        <w:pStyle w:val="Akapitzlist"/>
        <w:numPr>
          <w:ilvl w:val="0"/>
          <w:numId w:val="25"/>
        </w:numPr>
        <w:spacing w:after="0"/>
        <w:ind w:left="924" w:hanging="357"/>
        <w:jc w:val="both"/>
        <w:rPr>
          <w:rFonts w:ascii="Arial" w:hAnsi="Arial" w:cs="Arial"/>
        </w:rPr>
      </w:pPr>
      <w:r w:rsidRPr="005C740B">
        <w:rPr>
          <w:rFonts w:ascii="Arial" w:hAnsi="Arial" w:cs="Arial"/>
        </w:rPr>
        <w:t xml:space="preserve">na podstawie art. 18 RODO prawo żądania od administratora ograniczenia przetwarzania danych osobowych z zastrzeżeniem przypadków, o których mowa w art. 18 ust. 2 RODO </w:t>
      </w:r>
      <w:r w:rsidRPr="005C740B">
        <w:rPr>
          <w:rStyle w:val="Odwoanieprzypisudolnego"/>
          <w:rFonts w:ascii="Arial" w:hAnsi="Arial" w:cs="Arial"/>
        </w:rPr>
        <w:footnoteReference w:id="2"/>
      </w:r>
      <w:r w:rsidRPr="005C740B">
        <w:rPr>
          <w:rFonts w:ascii="Arial" w:hAnsi="Arial" w:cs="Arial"/>
        </w:rPr>
        <w:t xml:space="preserve">;  </w:t>
      </w:r>
    </w:p>
    <w:p w14:paraId="4C2F50DE" w14:textId="77777777" w:rsidR="004137B3" w:rsidRPr="005C740B" w:rsidRDefault="004137B3" w:rsidP="00796B31">
      <w:pPr>
        <w:pStyle w:val="Akapitzlist"/>
        <w:numPr>
          <w:ilvl w:val="0"/>
          <w:numId w:val="25"/>
        </w:numPr>
        <w:spacing w:after="120"/>
        <w:ind w:left="924" w:hanging="357"/>
        <w:jc w:val="both"/>
        <w:rPr>
          <w:rFonts w:ascii="Arial" w:hAnsi="Arial" w:cs="Arial"/>
        </w:rPr>
      </w:pPr>
      <w:r w:rsidRPr="005C740B">
        <w:rPr>
          <w:rFonts w:ascii="Arial" w:hAnsi="Arial" w:cs="Arial"/>
        </w:rPr>
        <w:t>prawo do wniesienia skargi do Prezesa Urzędu Ochrony Danych Osobowych, gdy uzna Pani/Pan, że przetwarzanie danych osobowych Pani/Pana dotyczących narusza przepisy RODO.</w:t>
      </w:r>
    </w:p>
    <w:p w14:paraId="4E3E2C04" w14:textId="77777777" w:rsidR="004137B3" w:rsidRPr="005C740B" w:rsidRDefault="004137B3" w:rsidP="004137B3">
      <w:pPr>
        <w:pStyle w:val="Akapitzlist"/>
        <w:spacing w:after="120"/>
        <w:ind w:left="924"/>
        <w:jc w:val="both"/>
        <w:rPr>
          <w:rFonts w:ascii="Arial" w:hAnsi="Arial" w:cs="Arial"/>
        </w:rPr>
      </w:pPr>
    </w:p>
    <w:p w14:paraId="422B675A" w14:textId="77777777" w:rsidR="004137B3" w:rsidRPr="005C740B" w:rsidRDefault="004137B3" w:rsidP="00796B31">
      <w:pPr>
        <w:pStyle w:val="Akapitzlist"/>
        <w:numPr>
          <w:ilvl w:val="0"/>
          <w:numId w:val="24"/>
        </w:numPr>
        <w:spacing w:after="150"/>
        <w:jc w:val="both"/>
        <w:rPr>
          <w:rFonts w:ascii="Arial" w:hAnsi="Arial" w:cs="Arial"/>
          <w:i/>
        </w:rPr>
      </w:pPr>
      <w:r w:rsidRPr="005C740B">
        <w:rPr>
          <w:rFonts w:ascii="Arial" w:hAnsi="Arial" w:cs="Arial"/>
        </w:rPr>
        <w:t>Nie przysługuje Pani/Panu:</w:t>
      </w:r>
    </w:p>
    <w:p w14:paraId="1628AFA1" w14:textId="77777777" w:rsidR="004137B3" w:rsidRPr="005C740B" w:rsidRDefault="004137B3" w:rsidP="00796B31">
      <w:pPr>
        <w:pStyle w:val="Akapitzlist"/>
        <w:numPr>
          <w:ilvl w:val="0"/>
          <w:numId w:val="26"/>
        </w:numPr>
        <w:spacing w:after="0"/>
        <w:ind w:left="924" w:hanging="357"/>
        <w:jc w:val="both"/>
        <w:rPr>
          <w:rFonts w:ascii="Arial" w:hAnsi="Arial" w:cs="Arial"/>
          <w:i/>
        </w:rPr>
      </w:pPr>
      <w:r w:rsidRPr="005C740B">
        <w:rPr>
          <w:rFonts w:ascii="Arial" w:hAnsi="Arial" w:cs="Arial"/>
        </w:rPr>
        <w:t>w związku z art. 17 ust. 3 lit. b, d lub e RODO prawo do usunięcia danych osobowych;</w:t>
      </w:r>
    </w:p>
    <w:p w14:paraId="31E6755A" w14:textId="77777777" w:rsidR="004137B3" w:rsidRPr="005C740B" w:rsidRDefault="004137B3" w:rsidP="00796B31">
      <w:pPr>
        <w:pStyle w:val="Akapitzlist"/>
        <w:numPr>
          <w:ilvl w:val="0"/>
          <w:numId w:val="26"/>
        </w:numPr>
        <w:spacing w:after="0"/>
        <w:ind w:left="924" w:hanging="357"/>
        <w:jc w:val="both"/>
        <w:rPr>
          <w:rFonts w:ascii="Arial" w:hAnsi="Arial" w:cs="Arial"/>
          <w:i/>
        </w:rPr>
      </w:pPr>
      <w:r w:rsidRPr="005C740B">
        <w:rPr>
          <w:rFonts w:ascii="Arial" w:hAnsi="Arial" w:cs="Arial"/>
        </w:rPr>
        <w:t>prawo do przenoszenia danych osobowych, o którym mowa w art. 20 RODO;</w:t>
      </w:r>
    </w:p>
    <w:p w14:paraId="7130CA92" w14:textId="561016EB" w:rsidR="004137B3" w:rsidRPr="005C740B" w:rsidRDefault="004137B3" w:rsidP="00796B31">
      <w:pPr>
        <w:pStyle w:val="Akapitzlist"/>
        <w:numPr>
          <w:ilvl w:val="0"/>
          <w:numId w:val="26"/>
        </w:numPr>
        <w:spacing w:after="0"/>
        <w:ind w:left="924" w:hanging="357"/>
        <w:jc w:val="both"/>
        <w:rPr>
          <w:rFonts w:ascii="Arial" w:hAnsi="Arial" w:cs="Arial"/>
          <w:i/>
        </w:rPr>
      </w:pPr>
      <w:r w:rsidRPr="005C740B">
        <w:rPr>
          <w:rFonts w:ascii="Arial" w:hAnsi="Arial" w:cs="Arial"/>
        </w:rPr>
        <w:t xml:space="preserve">na podstawie art. 21 RODO prawo sprzeciwu, wobec przetwarzania danych osobowych, gdyż podstawą prawną przetwarzania Pani/Pana danych osobowych jest art. 6 ust. 1 lit. </w:t>
      </w:r>
      <w:r w:rsidR="005D4D78" w:rsidRPr="005C740B">
        <w:rPr>
          <w:rFonts w:ascii="Arial" w:hAnsi="Arial" w:cs="Arial"/>
        </w:rPr>
        <w:t xml:space="preserve">b lit. </w:t>
      </w:r>
      <w:r w:rsidRPr="005C740B">
        <w:rPr>
          <w:rFonts w:ascii="Arial" w:hAnsi="Arial" w:cs="Arial"/>
        </w:rPr>
        <w:t>c RODO.</w:t>
      </w:r>
    </w:p>
    <w:p w14:paraId="75BAB276" w14:textId="1B03FF97" w:rsidR="00B855C6" w:rsidRPr="005C740B" w:rsidRDefault="00B855C6" w:rsidP="004137B3">
      <w:pPr>
        <w:pStyle w:val="Akapitzlist"/>
        <w:spacing w:after="0"/>
        <w:jc w:val="both"/>
        <w:rPr>
          <w:rFonts w:ascii="Arial" w:eastAsia="Times New Roman" w:hAnsi="Arial" w:cs="Arial"/>
          <w:b/>
          <w:i/>
          <w:lang w:eastAsia="pl-PL"/>
        </w:rPr>
      </w:pPr>
    </w:p>
    <w:sectPr w:rsidR="00B855C6" w:rsidRPr="005C740B" w:rsidSect="003A0C5C">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84649" w14:textId="77777777" w:rsidR="00F9209A" w:rsidRDefault="00F9209A" w:rsidP="00BA2D81">
      <w:pPr>
        <w:spacing w:after="0" w:line="240" w:lineRule="auto"/>
      </w:pPr>
      <w:r>
        <w:separator/>
      </w:r>
    </w:p>
  </w:endnote>
  <w:endnote w:type="continuationSeparator" w:id="0">
    <w:p w14:paraId="716C2D24" w14:textId="77777777" w:rsidR="00F9209A" w:rsidRDefault="00F9209A" w:rsidP="00BA2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953B9" w14:textId="77777777" w:rsidR="00D20301" w:rsidRDefault="00D203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1616044764"/>
      <w:docPartObj>
        <w:docPartGallery w:val="Page Numbers (Bottom of Page)"/>
        <w:docPartUnique/>
      </w:docPartObj>
    </w:sdtPr>
    <w:sdtEndPr>
      <w:rPr>
        <w:b w:val="0"/>
      </w:rPr>
    </w:sdtEndPr>
    <w:sdtContent>
      <w:sdt>
        <w:sdtPr>
          <w:rPr>
            <w:b/>
          </w:rPr>
          <w:id w:val="860082579"/>
          <w:docPartObj>
            <w:docPartGallery w:val="Page Numbers (Top of Page)"/>
            <w:docPartUnique/>
          </w:docPartObj>
        </w:sdtPr>
        <w:sdtEndPr>
          <w:rPr>
            <w:b w:val="0"/>
          </w:rPr>
        </w:sdtEndPr>
        <w:sdtContent>
          <w:p w14:paraId="510DF99B" w14:textId="5BD810E9" w:rsidR="00067410" w:rsidRDefault="00067410" w:rsidP="00CA2F67">
            <w:pPr>
              <w:pStyle w:val="Stopka"/>
              <w:tabs>
                <w:tab w:val="clear" w:pos="9072"/>
                <w:tab w:val="left" w:pos="990"/>
                <w:tab w:val="right" w:pos="9070"/>
              </w:tabs>
            </w:pPr>
            <w:r w:rsidRPr="00CA2F67">
              <w:rPr>
                <w:b/>
              </w:rPr>
              <w:tab/>
            </w:r>
            <w:r>
              <w:tab/>
            </w:r>
            <w:r>
              <w:tab/>
              <w:t xml:space="preserve">Strona </w:t>
            </w:r>
            <w:r>
              <w:rPr>
                <w:b/>
                <w:bCs/>
                <w:sz w:val="24"/>
                <w:szCs w:val="24"/>
              </w:rPr>
              <w:fldChar w:fldCharType="begin"/>
            </w:r>
            <w:r>
              <w:rPr>
                <w:b/>
                <w:bCs/>
              </w:rPr>
              <w:instrText>PAGE</w:instrText>
            </w:r>
            <w:r>
              <w:rPr>
                <w:b/>
                <w:bCs/>
                <w:sz w:val="24"/>
                <w:szCs w:val="24"/>
              </w:rPr>
              <w:fldChar w:fldCharType="separate"/>
            </w:r>
            <w:r w:rsidR="005C740B">
              <w:rPr>
                <w:b/>
                <w:bCs/>
                <w:noProof/>
              </w:rPr>
              <w:t>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C740B">
              <w:rPr>
                <w:b/>
                <w:bCs/>
                <w:noProof/>
              </w:rPr>
              <w:t>17</w:t>
            </w:r>
            <w:r>
              <w:rPr>
                <w:b/>
                <w:bCs/>
                <w:sz w:val="24"/>
                <w:szCs w:val="24"/>
              </w:rPr>
              <w:fldChar w:fldCharType="end"/>
            </w:r>
          </w:p>
        </w:sdtContent>
      </w:sdt>
    </w:sdtContent>
  </w:sdt>
  <w:p w14:paraId="202D998F" w14:textId="77777777" w:rsidR="00067410" w:rsidRDefault="0006741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84F1F" w14:textId="77777777" w:rsidR="00D20301" w:rsidRDefault="00D203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F572E" w14:textId="77777777" w:rsidR="00F9209A" w:rsidRDefault="00F9209A" w:rsidP="00BA2D81">
      <w:pPr>
        <w:spacing w:after="0" w:line="240" w:lineRule="auto"/>
      </w:pPr>
      <w:r>
        <w:separator/>
      </w:r>
    </w:p>
  </w:footnote>
  <w:footnote w:type="continuationSeparator" w:id="0">
    <w:p w14:paraId="1CCFF301" w14:textId="77777777" w:rsidR="00F9209A" w:rsidRDefault="00F9209A" w:rsidP="00BA2D81">
      <w:pPr>
        <w:spacing w:after="0" w:line="240" w:lineRule="auto"/>
      </w:pPr>
      <w:r>
        <w:continuationSeparator/>
      </w:r>
    </w:p>
  </w:footnote>
  <w:footnote w:id="1">
    <w:p w14:paraId="77D82AD0" w14:textId="77777777" w:rsidR="00067410" w:rsidRPr="009D3D16" w:rsidRDefault="00067410" w:rsidP="004137B3">
      <w:pPr>
        <w:pStyle w:val="Akapitzlist"/>
        <w:spacing w:after="0" w:line="240" w:lineRule="auto"/>
        <w:ind w:left="426"/>
        <w:jc w:val="both"/>
        <w:rPr>
          <w:rFonts w:ascii="Times New Roman" w:hAnsi="Times New Roman" w:cs="Times New Roman"/>
          <w:i/>
          <w:sz w:val="14"/>
          <w:szCs w:val="14"/>
        </w:rPr>
      </w:pPr>
      <w:r w:rsidRPr="009D3D16">
        <w:rPr>
          <w:rStyle w:val="Odwoanieprzypisudolnego"/>
          <w:i/>
          <w:sz w:val="14"/>
          <w:szCs w:val="14"/>
        </w:rPr>
        <w:footnoteRef/>
      </w:r>
      <w:r w:rsidRPr="009D3D16">
        <w:rPr>
          <w:rFonts w:ascii="Times New Roman" w:hAnsi="Times New Roman" w:cs="Times New Roman"/>
          <w:b/>
          <w:i/>
          <w:sz w:val="14"/>
          <w:szCs w:val="14"/>
        </w:rPr>
        <w:t>Wyjaśnienie:</w:t>
      </w:r>
      <w:r w:rsidRPr="009D3D16">
        <w:rPr>
          <w:rFonts w:ascii="Times New Roman" w:hAnsi="Times New Roman" w:cs="Times New Roman"/>
          <w:i/>
          <w:sz w:val="14"/>
          <w:szCs w:val="14"/>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3AEF5D6E" w14:textId="77777777" w:rsidR="00067410" w:rsidRPr="00C10F74" w:rsidRDefault="00067410" w:rsidP="004137B3">
      <w:pPr>
        <w:pStyle w:val="Akapitzlist"/>
        <w:spacing w:after="0" w:line="240" w:lineRule="auto"/>
        <w:ind w:left="426"/>
        <w:jc w:val="both"/>
        <w:rPr>
          <w:rFonts w:ascii="Arial" w:hAnsi="Arial" w:cs="Arial"/>
          <w:i/>
          <w:sz w:val="18"/>
          <w:szCs w:val="18"/>
        </w:rPr>
      </w:pPr>
      <w:r w:rsidRPr="009D3D16">
        <w:rPr>
          <w:rStyle w:val="Odwoanieprzypisudolnego"/>
          <w:i/>
          <w:sz w:val="14"/>
          <w:szCs w:val="14"/>
        </w:rPr>
        <w:footnoteRef/>
      </w:r>
      <w:r w:rsidRPr="009D3D16">
        <w:rPr>
          <w:rFonts w:ascii="Times New Roman" w:hAnsi="Times New Roman" w:cs="Times New Roman"/>
          <w:i/>
          <w:sz w:val="14"/>
          <w:szCs w:val="14"/>
        </w:rPr>
        <w:t xml:space="preserve"> </w:t>
      </w:r>
      <w:r w:rsidRPr="009D3D16">
        <w:rPr>
          <w:rFonts w:ascii="Times New Roman" w:hAnsi="Times New Roman" w:cs="Times New Roman"/>
          <w:b/>
          <w:i/>
          <w:sz w:val="14"/>
          <w:szCs w:val="14"/>
        </w:rPr>
        <w:t>Wyjaśnienie:</w:t>
      </w:r>
      <w:r w:rsidRPr="009D3D16">
        <w:rPr>
          <w:rFonts w:ascii="Times New Roman" w:hAnsi="Times New Roman" w:cs="Times New Roman"/>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01A99" w14:textId="77777777" w:rsidR="00D20301" w:rsidRDefault="00D2030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B8D63" w14:textId="77777777" w:rsidR="00D20301" w:rsidRDefault="00D2030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B4F21" w14:textId="77777777" w:rsidR="00D20301" w:rsidRDefault="00D2030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7505"/>
    <w:multiLevelType w:val="hybridMultilevel"/>
    <w:tmpl w:val="1D442B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0850FEF"/>
    <w:multiLevelType w:val="hybridMultilevel"/>
    <w:tmpl w:val="B30A0262"/>
    <w:lvl w:ilvl="0" w:tplc="C5D06FE2">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2950BD"/>
    <w:multiLevelType w:val="hybridMultilevel"/>
    <w:tmpl w:val="6192853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064246C2"/>
    <w:multiLevelType w:val="hybridMultilevel"/>
    <w:tmpl w:val="DE225F3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 w15:restartNumberingAfterBreak="0">
    <w:nsid w:val="0AA80EC6"/>
    <w:multiLevelType w:val="hybridMultilevel"/>
    <w:tmpl w:val="BC2675E6"/>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FE5025E"/>
    <w:multiLevelType w:val="multilevel"/>
    <w:tmpl w:val="B42A2BB4"/>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lowerLetter"/>
      <w:lvlText w:val="%3)"/>
      <w:lvlJc w:val="left"/>
      <w:pPr>
        <w:ind w:left="1571"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312AFB"/>
    <w:multiLevelType w:val="hybridMultilevel"/>
    <w:tmpl w:val="24309F04"/>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7" w15:restartNumberingAfterBreak="0">
    <w:nsid w:val="199E06FC"/>
    <w:multiLevelType w:val="hybridMultilevel"/>
    <w:tmpl w:val="E71241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20E12249"/>
    <w:multiLevelType w:val="hybridMultilevel"/>
    <w:tmpl w:val="EB220E94"/>
    <w:lvl w:ilvl="0" w:tplc="04150017">
      <w:start w:val="1"/>
      <w:numFmt w:val="lowerLetter"/>
      <w:lvlText w:val="%1)"/>
      <w:lvlJc w:val="left"/>
      <w:pPr>
        <w:ind w:left="1448" w:hanging="360"/>
      </w:pPr>
      <w:rPr>
        <w:rFonts w:hint="default"/>
      </w:rPr>
    </w:lvl>
    <w:lvl w:ilvl="1" w:tplc="04150019" w:tentative="1">
      <w:start w:val="1"/>
      <w:numFmt w:val="lowerLetter"/>
      <w:lvlText w:val="%2."/>
      <w:lvlJc w:val="left"/>
      <w:pPr>
        <w:ind w:left="2168" w:hanging="360"/>
      </w:pPr>
    </w:lvl>
    <w:lvl w:ilvl="2" w:tplc="0415001B" w:tentative="1">
      <w:start w:val="1"/>
      <w:numFmt w:val="lowerRoman"/>
      <w:lvlText w:val="%3."/>
      <w:lvlJc w:val="right"/>
      <w:pPr>
        <w:ind w:left="2888" w:hanging="180"/>
      </w:pPr>
    </w:lvl>
    <w:lvl w:ilvl="3" w:tplc="0415000F" w:tentative="1">
      <w:start w:val="1"/>
      <w:numFmt w:val="decimal"/>
      <w:lvlText w:val="%4."/>
      <w:lvlJc w:val="left"/>
      <w:pPr>
        <w:ind w:left="3608" w:hanging="360"/>
      </w:pPr>
    </w:lvl>
    <w:lvl w:ilvl="4" w:tplc="04150019" w:tentative="1">
      <w:start w:val="1"/>
      <w:numFmt w:val="lowerLetter"/>
      <w:lvlText w:val="%5."/>
      <w:lvlJc w:val="left"/>
      <w:pPr>
        <w:ind w:left="4328" w:hanging="360"/>
      </w:pPr>
    </w:lvl>
    <w:lvl w:ilvl="5" w:tplc="0415001B" w:tentative="1">
      <w:start w:val="1"/>
      <w:numFmt w:val="lowerRoman"/>
      <w:lvlText w:val="%6."/>
      <w:lvlJc w:val="right"/>
      <w:pPr>
        <w:ind w:left="5048" w:hanging="180"/>
      </w:pPr>
    </w:lvl>
    <w:lvl w:ilvl="6" w:tplc="0415000F" w:tentative="1">
      <w:start w:val="1"/>
      <w:numFmt w:val="decimal"/>
      <w:lvlText w:val="%7."/>
      <w:lvlJc w:val="left"/>
      <w:pPr>
        <w:ind w:left="5768" w:hanging="360"/>
      </w:pPr>
    </w:lvl>
    <w:lvl w:ilvl="7" w:tplc="04150019" w:tentative="1">
      <w:start w:val="1"/>
      <w:numFmt w:val="lowerLetter"/>
      <w:lvlText w:val="%8."/>
      <w:lvlJc w:val="left"/>
      <w:pPr>
        <w:ind w:left="6488" w:hanging="360"/>
      </w:pPr>
    </w:lvl>
    <w:lvl w:ilvl="8" w:tplc="0415001B" w:tentative="1">
      <w:start w:val="1"/>
      <w:numFmt w:val="lowerRoman"/>
      <w:lvlText w:val="%9."/>
      <w:lvlJc w:val="right"/>
      <w:pPr>
        <w:ind w:left="7208" w:hanging="180"/>
      </w:pPr>
    </w:lvl>
  </w:abstractNum>
  <w:abstractNum w:abstractNumId="9" w15:restartNumberingAfterBreak="0">
    <w:nsid w:val="2707702D"/>
    <w:multiLevelType w:val="hybridMultilevel"/>
    <w:tmpl w:val="7584C65C"/>
    <w:lvl w:ilvl="0" w:tplc="BB9AAB62">
      <w:start w:val="2"/>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1C79E5"/>
    <w:multiLevelType w:val="hybridMultilevel"/>
    <w:tmpl w:val="3F6C713E"/>
    <w:lvl w:ilvl="0" w:tplc="04150017">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2D1E1899"/>
    <w:multiLevelType w:val="hybridMultilevel"/>
    <w:tmpl w:val="F83A879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2D960CC9"/>
    <w:multiLevelType w:val="hybridMultilevel"/>
    <w:tmpl w:val="43DE05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9D6BC9"/>
    <w:multiLevelType w:val="hybridMultilevel"/>
    <w:tmpl w:val="34529460"/>
    <w:lvl w:ilvl="0" w:tplc="A1E8E390">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359B3E8D"/>
    <w:multiLevelType w:val="hybridMultilevel"/>
    <w:tmpl w:val="E67CD740"/>
    <w:lvl w:ilvl="0" w:tplc="79B2FE98">
      <w:start w:val="1"/>
      <w:numFmt w:val="lowerLetter"/>
      <w:lvlText w:val="%1)"/>
      <w:lvlJc w:val="left"/>
      <w:pPr>
        <w:ind w:left="720" w:hanging="360"/>
      </w:pPr>
      <w:rPr>
        <w:b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A57141"/>
    <w:multiLevelType w:val="hybridMultilevel"/>
    <w:tmpl w:val="F2541EF2"/>
    <w:lvl w:ilvl="0" w:tplc="990E32E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9D13988"/>
    <w:multiLevelType w:val="hybridMultilevel"/>
    <w:tmpl w:val="CD18A59A"/>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7" w15:restartNumberingAfterBreak="0">
    <w:nsid w:val="41C97EEE"/>
    <w:multiLevelType w:val="multilevel"/>
    <w:tmpl w:val="B42A2BB4"/>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lowerLetter"/>
      <w:lvlText w:val="%3)"/>
      <w:lvlJc w:val="left"/>
      <w:pPr>
        <w:ind w:left="1571"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BA1CD6"/>
    <w:multiLevelType w:val="hybridMultilevel"/>
    <w:tmpl w:val="8250C97E"/>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9" w15:restartNumberingAfterBreak="0">
    <w:nsid w:val="43431350"/>
    <w:multiLevelType w:val="hybridMultilevel"/>
    <w:tmpl w:val="EC6EF1D0"/>
    <w:lvl w:ilvl="0" w:tplc="8586F3EC">
      <w:start w:val="1"/>
      <w:numFmt w:val="bullet"/>
      <w:lvlText w:val=""/>
      <w:lvlJc w:val="left"/>
      <w:pPr>
        <w:ind w:left="1770" w:hanging="360"/>
      </w:pPr>
      <w:rPr>
        <w:rFonts w:ascii="Symbol" w:hAnsi="Symbol" w:hint="default"/>
      </w:rPr>
    </w:lvl>
    <w:lvl w:ilvl="1" w:tplc="04150003">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20" w15:restartNumberingAfterBreak="0">
    <w:nsid w:val="44B21E9E"/>
    <w:multiLevelType w:val="hybridMultilevel"/>
    <w:tmpl w:val="119A930A"/>
    <w:lvl w:ilvl="0" w:tplc="04150001">
      <w:start w:val="1"/>
      <w:numFmt w:val="bullet"/>
      <w:lvlText w:val=""/>
      <w:lvlJc w:val="left"/>
      <w:pPr>
        <w:ind w:left="360" w:hanging="360"/>
      </w:pPr>
      <w:rPr>
        <w:rFonts w:ascii="Symbol" w:hAnsi="Symbol"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6207FDC"/>
    <w:multiLevelType w:val="hybridMultilevel"/>
    <w:tmpl w:val="1FAA1D8E"/>
    <w:lvl w:ilvl="0" w:tplc="0415000B">
      <w:start w:val="1"/>
      <w:numFmt w:val="bullet"/>
      <w:lvlText w:val=""/>
      <w:lvlJc w:val="left"/>
      <w:pPr>
        <w:ind w:left="644" w:hanging="360"/>
      </w:pPr>
      <w:rPr>
        <w:rFonts w:ascii="Wingdings" w:hAnsi="Wingding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8AC28EF"/>
    <w:multiLevelType w:val="hybridMultilevel"/>
    <w:tmpl w:val="0D8AE70E"/>
    <w:lvl w:ilvl="0" w:tplc="04150017">
      <w:start w:val="1"/>
      <w:numFmt w:val="lowerLetter"/>
      <w:lvlText w:val="%1)"/>
      <w:lvlJc w:val="left"/>
      <w:pPr>
        <w:ind w:left="1294" w:hanging="360"/>
      </w:pPr>
      <w:rPr>
        <w:rFonts w:hint="default"/>
      </w:rPr>
    </w:lvl>
    <w:lvl w:ilvl="1" w:tplc="04150019" w:tentative="1">
      <w:start w:val="1"/>
      <w:numFmt w:val="lowerLetter"/>
      <w:lvlText w:val="%2."/>
      <w:lvlJc w:val="left"/>
      <w:pPr>
        <w:ind w:left="2014" w:hanging="360"/>
      </w:pPr>
    </w:lvl>
    <w:lvl w:ilvl="2" w:tplc="0415001B" w:tentative="1">
      <w:start w:val="1"/>
      <w:numFmt w:val="lowerRoman"/>
      <w:lvlText w:val="%3."/>
      <w:lvlJc w:val="right"/>
      <w:pPr>
        <w:ind w:left="2734" w:hanging="180"/>
      </w:pPr>
    </w:lvl>
    <w:lvl w:ilvl="3" w:tplc="0415000F" w:tentative="1">
      <w:start w:val="1"/>
      <w:numFmt w:val="decimal"/>
      <w:lvlText w:val="%4."/>
      <w:lvlJc w:val="left"/>
      <w:pPr>
        <w:ind w:left="3454" w:hanging="360"/>
      </w:pPr>
    </w:lvl>
    <w:lvl w:ilvl="4" w:tplc="04150019" w:tentative="1">
      <w:start w:val="1"/>
      <w:numFmt w:val="lowerLetter"/>
      <w:lvlText w:val="%5."/>
      <w:lvlJc w:val="left"/>
      <w:pPr>
        <w:ind w:left="4174" w:hanging="360"/>
      </w:pPr>
    </w:lvl>
    <w:lvl w:ilvl="5" w:tplc="0415001B" w:tentative="1">
      <w:start w:val="1"/>
      <w:numFmt w:val="lowerRoman"/>
      <w:lvlText w:val="%6."/>
      <w:lvlJc w:val="right"/>
      <w:pPr>
        <w:ind w:left="4894" w:hanging="180"/>
      </w:pPr>
    </w:lvl>
    <w:lvl w:ilvl="6" w:tplc="0415000F" w:tentative="1">
      <w:start w:val="1"/>
      <w:numFmt w:val="decimal"/>
      <w:lvlText w:val="%7."/>
      <w:lvlJc w:val="left"/>
      <w:pPr>
        <w:ind w:left="5614" w:hanging="360"/>
      </w:pPr>
    </w:lvl>
    <w:lvl w:ilvl="7" w:tplc="04150019" w:tentative="1">
      <w:start w:val="1"/>
      <w:numFmt w:val="lowerLetter"/>
      <w:lvlText w:val="%8."/>
      <w:lvlJc w:val="left"/>
      <w:pPr>
        <w:ind w:left="6334" w:hanging="360"/>
      </w:pPr>
    </w:lvl>
    <w:lvl w:ilvl="8" w:tplc="0415001B" w:tentative="1">
      <w:start w:val="1"/>
      <w:numFmt w:val="lowerRoman"/>
      <w:lvlText w:val="%9."/>
      <w:lvlJc w:val="right"/>
      <w:pPr>
        <w:ind w:left="7054" w:hanging="180"/>
      </w:pPr>
    </w:lvl>
  </w:abstractNum>
  <w:abstractNum w:abstractNumId="23" w15:restartNumberingAfterBreak="0">
    <w:nsid w:val="4A4C1626"/>
    <w:multiLevelType w:val="hybridMultilevel"/>
    <w:tmpl w:val="EB4AF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B0411D8"/>
    <w:multiLevelType w:val="hybridMultilevel"/>
    <w:tmpl w:val="9D5448C4"/>
    <w:lvl w:ilvl="0" w:tplc="04150017">
      <w:start w:val="1"/>
      <w:numFmt w:val="lowerLetter"/>
      <w:lvlText w:val="%1)"/>
      <w:lvlJc w:val="left"/>
      <w:pPr>
        <w:ind w:left="1294" w:hanging="360"/>
      </w:pPr>
      <w:rPr>
        <w:rFonts w:hint="default"/>
      </w:rPr>
    </w:lvl>
    <w:lvl w:ilvl="1" w:tplc="04150019" w:tentative="1">
      <w:start w:val="1"/>
      <w:numFmt w:val="lowerLetter"/>
      <w:lvlText w:val="%2."/>
      <w:lvlJc w:val="left"/>
      <w:pPr>
        <w:ind w:left="2014" w:hanging="360"/>
      </w:pPr>
    </w:lvl>
    <w:lvl w:ilvl="2" w:tplc="0415001B" w:tentative="1">
      <w:start w:val="1"/>
      <w:numFmt w:val="lowerRoman"/>
      <w:lvlText w:val="%3."/>
      <w:lvlJc w:val="right"/>
      <w:pPr>
        <w:ind w:left="2734" w:hanging="180"/>
      </w:pPr>
    </w:lvl>
    <w:lvl w:ilvl="3" w:tplc="0415000F" w:tentative="1">
      <w:start w:val="1"/>
      <w:numFmt w:val="decimal"/>
      <w:lvlText w:val="%4."/>
      <w:lvlJc w:val="left"/>
      <w:pPr>
        <w:ind w:left="3454" w:hanging="360"/>
      </w:pPr>
    </w:lvl>
    <w:lvl w:ilvl="4" w:tplc="04150019" w:tentative="1">
      <w:start w:val="1"/>
      <w:numFmt w:val="lowerLetter"/>
      <w:lvlText w:val="%5."/>
      <w:lvlJc w:val="left"/>
      <w:pPr>
        <w:ind w:left="4174" w:hanging="360"/>
      </w:pPr>
    </w:lvl>
    <w:lvl w:ilvl="5" w:tplc="0415001B" w:tentative="1">
      <w:start w:val="1"/>
      <w:numFmt w:val="lowerRoman"/>
      <w:lvlText w:val="%6."/>
      <w:lvlJc w:val="right"/>
      <w:pPr>
        <w:ind w:left="4894" w:hanging="180"/>
      </w:pPr>
    </w:lvl>
    <w:lvl w:ilvl="6" w:tplc="0415000F" w:tentative="1">
      <w:start w:val="1"/>
      <w:numFmt w:val="decimal"/>
      <w:lvlText w:val="%7."/>
      <w:lvlJc w:val="left"/>
      <w:pPr>
        <w:ind w:left="5614" w:hanging="360"/>
      </w:pPr>
    </w:lvl>
    <w:lvl w:ilvl="7" w:tplc="04150019" w:tentative="1">
      <w:start w:val="1"/>
      <w:numFmt w:val="lowerLetter"/>
      <w:lvlText w:val="%8."/>
      <w:lvlJc w:val="left"/>
      <w:pPr>
        <w:ind w:left="6334" w:hanging="360"/>
      </w:pPr>
    </w:lvl>
    <w:lvl w:ilvl="8" w:tplc="0415001B" w:tentative="1">
      <w:start w:val="1"/>
      <w:numFmt w:val="lowerRoman"/>
      <w:lvlText w:val="%9."/>
      <w:lvlJc w:val="right"/>
      <w:pPr>
        <w:ind w:left="7054" w:hanging="180"/>
      </w:pPr>
    </w:lvl>
  </w:abstractNum>
  <w:abstractNum w:abstractNumId="25" w15:restartNumberingAfterBreak="0">
    <w:nsid w:val="50A05439"/>
    <w:multiLevelType w:val="hybridMultilevel"/>
    <w:tmpl w:val="371C81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A3157CF"/>
    <w:multiLevelType w:val="hybridMultilevel"/>
    <w:tmpl w:val="5BAC44E0"/>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DB82130"/>
    <w:multiLevelType w:val="hybridMultilevel"/>
    <w:tmpl w:val="91F4DEB4"/>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5F6B5797"/>
    <w:multiLevelType w:val="hybridMultilevel"/>
    <w:tmpl w:val="C7DA6F8E"/>
    <w:lvl w:ilvl="0" w:tplc="825C67A6">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9" w15:restartNumberingAfterBreak="0">
    <w:nsid w:val="5FCA22F5"/>
    <w:multiLevelType w:val="hybridMultilevel"/>
    <w:tmpl w:val="69AA16A4"/>
    <w:lvl w:ilvl="0" w:tplc="B194F2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0" w15:restartNumberingAfterBreak="0">
    <w:nsid w:val="6914615B"/>
    <w:multiLevelType w:val="hybridMultilevel"/>
    <w:tmpl w:val="72ACBC1E"/>
    <w:lvl w:ilvl="0" w:tplc="B194F226">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1" w15:restartNumberingAfterBreak="0">
    <w:nsid w:val="6BE8013C"/>
    <w:multiLevelType w:val="hybridMultilevel"/>
    <w:tmpl w:val="3924926A"/>
    <w:lvl w:ilvl="0" w:tplc="8B9C59AC">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87395E"/>
    <w:multiLevelType w:val="hybridMultilevel"/>
    <w:tmpl w:val="3ABEEF1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D0F154D"/>
    <w:multiLevelType w:val="hybridMultilevel"/>
    <w:tmpl w:val="064CEDFE"/>
    <w:lvl w:ilvl="0" w:tplc="9E0005F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4" w15:restartNumberingAfterBreak="0">
    <w:nsid w:val="6FF276CD"/>
    <w:multiLevelType w:val="hybridMultilevel"/>
    <w:tmpl w:val="F4D6452E"/>
    <w:lvl w:ilvl="0" w:tplc="A2D07FEA">
      <w:start w:val="1"/>
      <w:numFmt w:val="decimal"/>
      <w:lvlText w:val="%1)"/>
      <w:lvlJc w:val="left"/>
      <w:pPr>
        <w:ind w:left="1508" w:hanging="360"/>
      </w:pPr>
      <w:rPr>
        <w:rFonts w:hint="default"/>
      </w:r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35" w15:restartNumberingAfterBreak="0">
    <w:nsid w:val="743C703C"/>
    <w:multiLevelType w:val="hybridMultilevel"/>
    <w:tmpl w:val="9976E3A4"/>
    <w:lvl w:ilvl="0" w:tplc="A2D07FEA">
      <w:start w:val="1"/>
      <w:numFmt w:val="decimal"/>
      <w:lvlText w:val="%1)"/>
      <w:lvlJc w:val="left"/>
      <w:pPr>
        <w:ind w:left="1508" w:hanging="360"/>
      </w:pPr>
      <w:rPr>
        <w:rFonts w:hint="default"/>
      </w:r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36" w15:restartNumberingAfterBreak="0">
    <w:nsid w:val="78187750"/>
    <w:multiLevelType w:val="multilevel"/>
    <w:tmpl w:val="38882170"/>
    <w:lvl w:ilvl="0">
      <w:start w:val="1"/>
      <w:numFmt w:val="decimal"/>
      <w:lvlText w:val="%1."/>
      <w:lvlJc w:val="left"/>
      <w:pPr>
        <w:ind w:left="360" w:hanging="360"/>
      </w:pPr>
      <w:rPr>
        <w:rFonts w:eastAsia="Times New Roman" w:hint="default"/>
        <w:color w:val="auto"/>
      </w:rPr>
    </w:lvl>
    <w:lvl w:ilvl="1">
      <w:start w:val="1"/>
      <w:numFmt w:val="decimal"/>
      <w:lvlText w:val="%1.%2."/>
      <w:lvlJc w:val="left"/>
      <w:pPr>
        <w:ind w:left="928" w:hanging="360"/>
      </w:pPr>
      <w:rPr>
        <w:rFonts w:eastAsia="Times New Roman" w:hint="default"/>
        <w:b/>
        <w:i w:val="0"/>
        <w:color w:val="auto"/>
        <w:sz w:val="20"/>
        <w:szCs w:val="20"/>
      </w:rPr>
    </w:lvl>
    <w:lvl w:ilvl="2">
      <w:start w:val="9"/>
      <w:numFmt w:val="lowerLetter"/>
      <w:lvlText w:val="%3)"/>
      <w:lvlJc w:val="left"/>
      <w:pPr>
        <w:ind w:left="6249" w:hanging="720"/>
      </w:pPr>
      <w:rPr>
        <w:rFonts w:hint="default"/>
        <w:b w:val="0"/>
        <w:i w:val="0"/>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37" w15:restartNumberingAfterBreak="0">
    <w:nsid w:val="7B8F73D3"/>
    <w:multiLevelType w:val="hybridMultilevel"/>
    <w:tmpl w:val="1DC467B8"/>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7BD85A49"/>
    <w:multiLevelType w:val="hybridMultilevel"/>
    <w:tmpl w:val="FD96F4B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D4170A8"/>
    <w:multiLevelType w:val="hybridMultilevel"/>
    <w:tmpl w:val="B13A6D30"/>
    <w:lvl w:ilvl="0" w:tplc="3C027BCC">
      <w:start w:val="1"/>
      <w:numFmt w:val="decimal"/>
      <w:lvlText w:val="%1)"/>
      <w:lvlJc w:val="left"/>
      <w:pPr>
        <w:ind w:left="1353" w:hanging="360"/>
      </w:pPr>
      <w:rPr>
        <w:rFonts w:ascii="Arial" w:hAnsi="Arial" w:cs="Arial" w:hint="default"/>
        <w:color w:val="auto"/>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0" w15:restartNumberingAfterBreak="0">
    <w:nsid w:val="7D713E3A"/>
    <w:multiLevelType w:val="hybridMultilevel"/>
    <w:tmpl w:val="CFF4495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B">
      <w:start w:val="1"/>
      <w:numFmt w:val="bullet"/>
      <w:lvlText w:val=""/>
      <w:lvlJc w:val="left"/>
      <w:pPr>
        <w:ind w:left="644"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2063CE"/>
    <w:multiLevelType w:val="hybridMultilevel"/>
    <w:tmpl w:val="5002CF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7F8A15E6"/>
    <w:multiLevelType w:val="hybridMultilevel"/>
    <w:tmpl w:val="DB5E58F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2AB6FB28">
      <w:start w:val="1"/>
      <w:numFmt w:val="bullet"/>
      <w:lvlText w:val=""/>
      <w:lvlJc w:val="left"/>
      <w:pPr>
        <w:ind w:left="2160" w:hanging="360"/>
      </w:pPr>
      <w:rPr>
        <w:rFonts w:ascii="Wingdings" w:hAnsi="Wingdings" w:hint="default"/>
        <w:color w:val="auto"/>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1"/>
  </w:num>
  <w:num w:numId="2">
    <w:abstractNumId w:val="7"/>
  </w:num>
  <w:num w:numId="3">
    <w:abstractNumId w:val="25"/>
  </w:num>
  <w:num w:numId="4">
    <w:abstractNumId w:val="26"/>
  </w:num>
  <w:num w:numId="5">
    <w:abstractNumId w:val="4"/>
  </w:num>
  <w:num w:numId="6">
    <w:abstractNumId w:val="21"/>
  </w:num>
  <w:num w:numId="7">
    <w:abstractNumId w:val="0"/>
  </w:num>
  <w:num w:numId="8">
    <w:abstractNumId w:val="6"/>
  </w:num>
  <w:num w:numId="9">
    <w:abstractNumId w:val="38"/>
  </w:num>
  <w:num w:numId="10">
    <w:abstractNumId w:val="30"/>
  </w:num>
  <w:num w:numId="11">
    <w:abstractNumId w:val="5"/>
  </w:num>
  <w:num w:numId="12">
    <w:abstractNumId w:val="17"/>
  </w:num>
  <w:num w:numId="13">
    <w:abstractNumId w:val="11"/>
  </w:num>
  <w:num w:numId="14">
    <w:abstractNumId w:val="29"/>
  </w:num>
  <w:num w:numId="15">
    <w:abstractNumId w:val="32"/>
  </w:num>
  <w:num w:numId="16">
    <w:abstractNumId w:val="18"/>
  </w:num>
  <w:num w:numId="17">
    <w:abstractNumId w:val="36"/>
  </w:num>
  <w:num w:numId="18">
    <w:abstractNumId w:val="40"/>
  </w:num>
  <w:num w:numId="19">
    <w:abstractNumId w:val="42"/>
  </w:num>
  <w:num w:numId="20">
    <w:abstractNumId w:val="37"/>
  </w:num>
  <w:num w:numId="21">
    <w:abstractNumId w:val="27"/>
  </w:num>
  <w:num w:numId="22">
    <w:abstractNumId w:val="14"/>
  </w:num>
  <w:num w:numId="23">
    <w:abstractNumId w:val="9"/>
  </w:num>
  <w:num w:numId="24">
    <w:abstractNumId w:val="20"/>
  </w:num>
  <w:num w:numId="25">
    <w:abstractNumId w:val="13"/>
  </w:num>
  <w:num w:numId="26">
    <w:abstractNumId w:val="1"/>
  </w:num>
  <w:num w:numId="27">
    <w:abstractNumId w:val="16"/>
  </w:num>
  <w:num w:numId="28">
    <w:abstractNumId w:val="3"/>
  </w:num>
  <w:num w:numId="29">
    <w:abstractNumId w:val="41"/>
  </w:num>
  <w:num w:numId="30">
    <w:abstractNumId w:val="28"/>
  </w:num>
  <w:num w:numId="31">
    <w:abstractNumId w:val="19"/>
  </w:num>
  <w:num w:numId="32">
    <w:abstractNumId w:val="33"/>
  </w:num>
  <w:num w:numId="33">
    <w:abstractNumId w:val="39"/>
  </w:num>
  <w:num w:numId="34">
    <w:abstractNumId w:val="34"/>
  </w:num>
  <w:num w:numId="35">
    <w:abstractNumId w:val="15"/>
  </w:num>
  <w:num w:numId="36">
    <w:abstractNumId w:val="24"/>
  </w:num>
  <w:num w:numId="37">
    <w:abstractNumId w:val="22"/>
  </w:num>
  <w:num w:numId="38">
    <w:abstractNumId w:val="10"/>
  </w:num>
  <w:num w:numId="39">
    <w:abstractNumId w:val="8"/>
  </w:num>
  <w:num w:numId="40">
    <w:abstractNumId w:val="2"/>
  </w:num>
  <w:num w:numId="41">
    <w:abstractNumId w:val="12"/>
  </w:num>
  <w:num w:numId="42">
    <w:abstractNumId w:val="23"/>
  </w:num>
  <w:num w:numId="43">
    <w:abstractNumId w:val="3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27"/>
    <w:rsid w:val="00000CF1"/>
    <w:rsid w:val="00003F24"/>
    <w:rsid w:val="00004934"/>
    <w:rsid w:val="00017BF7"/>
    <w:rsid w:val="00023E27"/>
    <w:rsid w:val="00032B75"/>
    <w:rsid w:val="000344F5"/>
    <w:rsid w:val="00034EF8"/>
    <w:rsid w:val="00035EB9"/>
    <w:rsid w:val="000365E2"/>
    <w:rsid w:val="00047782"/>
    <w:rsid w:val="00052628"/>
    <w:rsid w:val="000554DE"/>
    <w:rsid w:val="0005551E"/>
    <w:rsid w:val="00055595"/>
    <w:rsid w:val="00060999"/>
    <w:rsid w:val="00066171"/>
    <w:rsid w:val="00067410"/>
    <w:rsid w:val="00077462"/>
    <w:rsid w:val="000900AB"/>
    <w:rsid w:val="0009041B"/>
    <w:rsid w:val="000906AC"/>
    <w:rsid w:val="000A168F"/>
    <w:rsid w:val="000A3778"/>
    <w:rsid w:val="000B16FB"/>
    <w:rsid w:val="000C2E98"/>
    <w:rsid w:val="000C4B82"/>
    <w:rsid w:val="000D0D15"/>
    <w:rsid w:val="000D547A"/>
    <w:rsid w:val="000E1CC8"/>
    <w:rsid w:val="000E267B"/>
    <w:rsid w:val="000E4D8E"/>
    <w:rsid w:val="000F0F1A"/>
    <w:rsid w:val="000F151D"/>
    <w:rsid w:val="001003F6"/>
    <w:rsid w:val="00101FB2"/>
    <w:rsid w:val="00102C03"/>
    <w:rsid w:val="001049E8"/>
    <w:rsid w:val="0011668E"/>
    <w:rsid w:val="00122EA4"/>
    <w:rsid w:val="00124B31"/>
    <w:rsid w:val="00125E20"/>
    <w:rsid w:val="00131560"/>
    <w:rsid w:val="001400B0"/>
    <w:rsid w:val="00142361"/>
    <w:rsid w:val="00142446"/>
    <w:rsid w:val="00156371"/>
    <w:rsid w:val="00156BEF"/>
    <w:rsid w:val="0016153B"/>
    <w:rsid w:val="0016158B"/>
    <w:rsid w:val="0016683F"/>
    <w:rsid w:val="00180254"/>
    <w:rsid w:val="001944A3"/>
    <w:rsid w:val="001A0763"/>
    <w:rsid w:val="001A0B3B"/>
    <w:rsid w:val="001A0E1F"/>
    <w:rsid w:val="001A2828"/>
    <w:rsid w:val="001A43A6"/>
    <w:rsid w:val="001A55DF"/>
    <w:rsid w:val="001B3272"/>
    <w:rsid w:val="001C4088"/>
    <w:rsid w:val="001C6D10"/>
    <w:rsid w:val="001D29A5"/>
    <w:rsid w:val="001D4F65"/>
    <w:rsid w:val="001D5171"/>
    <w:rsid w:val="001D55C8"/>
    <w:rsid w:val="001E6AEC"/>
    <w:rsid w:val="001F0A48"/>
    <w:rsid w:val="001F3B02"/>
    <w:rsid w:val="002120AE"/>
    <w:rsid w:val="002179D3"/>
    <w:rsid w:val="0022019D"/>
    <w:rsid w:val="00220364"/>
    <w:rsid w:val="0022578B"/>
    <w:rsid w:val="00227FC1"/>
    <w:rsid w:val="00230B1A"/>
    <w:rsid w:val="00240DE7"/>
    <w:rsid w:val="0024290C"/>
    <w:rsid w:val="00244451"/>
    <w:rsid w:val="00253F02"/>
    <w:rsid w:val="002602A8"/>
    <w:rsid w:val="00262353"/>
    <w:rsid w:val="00267119"/>
    <w:rsid w:val="00272C23"/>
    <w:rsid w:val="00280AF0"/>
    <w:rsid w:val="0029122D"/>
    <w:rsid w:val="002A2C1A"/>
    <w:rsid w:val="002A772E"/>
    <w:rsid w:val="002B3A3E"/>
    <w:rsid w:val="002B4BC8"/>
    <w:rsid w:val="002B649B"/>
    <w:rsid w:val="002B742D"/>
    <w:rsid w:val="002D72CA"/>
    <w:rsid w:val="002E4424"/>
    <w:rsid w:val="002F3FE4"/>
    <w:rsid w:val="002F596E"/>
    <w:rsid w:val="00303E9E"/>
    <w:rsid w:val="00314E40"/>
    <w:rsid w:val="00317D0B"/>
    <w:rsid w:val="00326B78"/>
    <w:rsid w:val="00327FF5"/>
    <w:rsid w:val="00331AA6"/>
    <w:rsid w:val="003351DA"/>
    <w:rsid w:val="0034586E"/>
    <w:rsid w:val="003500C5"/>
    <w:rsid w:val="00354EC6"/>
    <w:rsid w:val="00361B3B"/>
    <w:rsid w:val="00362E60"/>
    <w:rsid w:val="00363BE7"/>
    <w:rsid w:val="003654B7"/>
    <w:rsid w:val="003771AB"/>
    <w:rsid w:val="00383688"/>
    <w:rsid w:val="003865E5"/>
    <w:rsid w:val="0039105B"/>
    <w:rsid w:val="0039310C"/>
    <w:rsid w:val="00396742"/>
    <w:rsid w:val="00397515"/>
    <w:rsid w:val="003A0C5C"/>
    <w:rsid w:val="003B0F59"/>
    <w:rsid w:val="003B3D29"/>
    <w:rsid w:val="003C1A19"/>
    <w:rsid w:val="003E26E3"/>
    <w:rsid w:val="003E2A42"/>
    <w:rsid w:val="003F48C2"/>
    <w:rsid w:val="003F50C5"/>
    <w:rsid w:val="004046E2"/>
    <w:rsid w:val="0040695F"/>
    <w:rsid w:val="00410470"/>
    <w:rsid w:val="004106F2"/>
    <w:rsid w:val="00412B21"/>
    <w:rsid w:val="004136C3"/>
    <w:rsid w:val="004137B3"/>
    <w:rsid w:val="00414501"/>
    <w:rsid w:val="00414A80"/>
    <w:rsid w:val="00415E19"/>
    <w:rsid w:val="00417799"/>
    <w:rsid w:val="004313A2"/>
    <w:rsid w:val="0043359F"/>
    <w:rsid w:val="00433875"/>
    <w:rsid w:val="00433962"/>
    <w:rsid w:val="00434C6F"/>
    <w:rsid w:val="00435A22"/>
    <w:rsid w:val="00440555"/>
    <w:rsid w:val="0044195C"/>
    <w:rsid w:val="00441A95"/>
    <w:rsid w:val="00455C60"/>
    <w:rsid w:val="004648BA"/>
    <w:rsid w:val="00470C69"/>
    <w:rsid w:val="00474AD8"/>
    <w:rsid w:val="00481FFA"/>
    <w:rsid w:val="00485F38"/>
    <w:rsid w:val="00486374"/>
    <w:rsid w:val="004A5CDD"/>
    <w:rsid w:val="004B375F"/>
    <w:rsid w:val="004B5AA3"/>
    <w:rsid w:val="004C2896"/>
    <w:rsid w:val="004D1793"/>
    <w:rsid w:val="004D1B12"/>
    <w:rsid w:val="004D4FFE"/>
    <w:rsid w:val="004E0A18"/>
    <w:rsid w:val="004E1C57"/>
    <w:rsid w:val="004E3579"/>
    <w:rsid w:val="004F03D6"/>
    <w:rsid w:val="005039BC"/>
    <w:rsid w:val="00533DFD"/>
    <w:rsid w:val="00554206"/>
    <w:rsid w:val="00554F11"/>
    <w:rsid w:val="0055717B"/>
    <w:rsid w:val="00560F41"/>
    <w:rsid w:val="00566EDB"/>
    <w:rsid w:val="00570E68"/>
    <w:rsid w:val="00581246"/>
    <w:rsid w:val="00584305"/>
    <w:rsid w:val="00587F4F"/>
    <w:rsid w:val="0059029C"/>
    <w:rsid w:val="00590957"/>
    <w:rsid w:val="00592DFA"/>
    <w:rsid w:val="005964C3"/>
    <w:rsid w:val="00597DD9"/>
    <w:rsid w:val="005A1674"/>
    <w:rsid w:val="005B185B"/>
    <w:rsid w:val="005B2B11"/>
    <w:rsid w:val="005B3AE8"/>
    <w:rsid w:val="005B757A"/>
    <w:rsid w:val="005C180E"/>
    <w:rsid w:val="005C3399"/>
    <w:rsid w:val="005C47D3"/>
    <w:rsid w:val="005C740B"/>
    <w:rsid w:val="005D0C9C"/>
    <w:rsid w:val="005D2F9A"/>
    <w:rsid w:val="005D3C85"/>
    <w:rsid w:val="005D4D78"/>
    <w:rsid w:val="005D74B6"/>
    <w:rsid w:val="005E1505"/>
    <w:rsid w:val="005F2F12"/>
    <w:rsid w:val="005F3237"/>
    <w:rsid w:val="00610023"/>
    <w:rsid w:val="0061009F"/>
    <w:rsid w:val="006119BB"/>
    <w:rsid w:val="00614328"/>
    <w:rsid w:val="00626ECB"/>
    <w:rsid w:val="00634A62"/>
    <w:rsid w:val="006366A0"/>
    <w:rsid w:val="00636B6A"/>
    <w:rsid w:val="0065260C"/>
    <w:rsid w:val="0065734E"/>
    <w:rsid w:val="0066131D"/>
    <w:rsid w:val="006626B5"/>
    <w:rsid w:val="0066562B"/>
    <w:rsid w:val="00675249"/>
    <w:rsid w:val="00681FD2"/>
    <w:rsid w:val="00684C11"/>
    <w:rsid w:val="00685EB9"/>
    <w:rsid w:val="00690D38"/>
    <w:rsid w:val="00690DEC"/>
    <w:rsid w:val="00691995"/>
    <w:rsid w:val="006963F3"/>
    <w:rsid w:val="006A47D0"/>
    <w:rsid w:val="006A6955"/>
    <w:rsid w:val="006B437C"/>
    <w:rsid w:val="006B4AF0"/>
    <w:rsid w:val="006B5E4B"/>
    <w:rsid w:val="006B68C3"/>
    <w:rsid w:val="006C1C53"/>
    <w:rsid w:val="006C29F6"/>
    <w:rsid w:val="006C36BD"/>
    <w:rsid w:val="006C3F87"/>
    <w:rsid w:val="006C73DD"/>
    <w:rsid w:val="006C7CE0"/>
    <w:rsid w:val="006D4429"/>
    <w:rsid w:val="006D4F35"/>
    <w:rsid w:val="006E1D27"/>
    <w:rsid w:val="006F0450"/>
    <w:rsid w:val="006F3948"/>
    <w:rsid w:val="006F55D9"/>
    <w:rsid w:val="00707E76"/>
    <w:rsid w:val="0071003E"/>
    <w:rsid w:val="00717AF3"/>
    <w:rsid w:val="00732E25"/>
    <w:rsid w:val="00737FC2"/>
    <w:rsid w:val="00745575"/>
    <w:rsid w:val="00750A28"/>
    <w:rsid w:val="00760F92"/>
    <w:rsid w:val="00762711"/>
    <w:rsid w:val="00766D82"/>
    <w:rsid w:val="00780AC2"/>
    <w:rsid w:val="007815AA"/>
    <w:rsid w:val="0078532A"/>
    <w:rsid w:val="00785822"/>
    <w:rsid w:val="0079215F"/>
    <w:rsid w:val="00794780"/>
    <w:rsid w:val="00796B31"/>
    <w:rsid w:val="00797987"/>
    <w:rsid w:val="007B5D95"/>
    <w:rsid w:val="007B61FD"/>
    <w:rsid w:val="007B6F7C"/>
    <w:rsid w:val="007C7357"/>
    <w:rsid w:val="007D78C6"/>
    <w:rsid w:val="007E04FE"/>
    <w:rsid w:val="00801016"/>
    <w:rsid w:val="008032CD"/>
    <w:rsid w:val="008068BB"/>
    <w:rsid w:val="00823782"/>
    <w:rsid w:val="008237C6"/>
    <w:rsid w:val="0083693D"/>
    <w:rsid w:val="0084355B"/>
    <w:rsid w:val="00844272"/>
    <w:rsid w:val="008519B9"/>
    <w:rsid w:val="00851DA4"/>
    <w:rsid w:val="008529F7"/>
    <w:rsid w:val="00852AFE"/>
    <w:rsid w:val="00857414"/>
    <w:rsid w:val="00870A09"/>
    <w:rsid w:val="00873349"/>
    <w:rsid w:val="008761C4"/>
    <w:rsid w:val="00876E0A"/>
    <w:rsid w:val="008837E8"/>
    <w:rsid w:val="0088495C"/>
    <w:rsid w:val="00894735"/>
    <w:rsid w:val="00896CEE"/>
    <w:rsid w:val="008A22A5"/>
    <w:rsid w:val="008A29D9"/>
    <w:rsid w:val="008A71E7"/>
    <w:rsid w:val="008B7D50"/>
    <w:rsid w:val="008C3FB8"/>
    <w:rsid w:val="008C6AAA"/>
    <w:rsid w:val="008E357E"/>
    <w:rsid w:val="008E5333"/>
    <w:rsid w:val="008E7339"/>
    <w:rsid w:val="008E799E"/>
    <w:rsid w:val="00917FA6"/>
    <w:rsid w:val="00921B45"/>
    <w:rsid w:val="00924279"/>
    <w:rsid w:val="00927FAB"/>
    <w:rsid w:val="00935B53"/>
    <w:rsid w:val="009426F9"/>
    <w:rsid w:val="009547D1"/>
    <w:rsid w:val="0096098F"/>
    <w:rsid w:val="00960B68"/>
    <w:rsid w:val="00964575"/>
    <w:rsid w:val="00970362"/>
    <w:rsid w:val="009709C8"/>
    <w:rsid w:val="00973E76"/>
    <w:rsid w:val="00975ABC"/>
    <w:rsid w:val="009763C6"/>
    <w:rsid w:val="00976B8D"/>
    <w:rsid w:val="00980925"/>
    <w:rsid w:val="00981504"/>
    <w:rsid w:val="009823F2"/>
    <w:rsid w:val="0098631D"/>
    <w:rsid w:val="0098750E"/>
    <w:rsid w:val="00997211"/>
    <w:rsid w:val="0099776A"/>
    <w:rsid w:val="009A3371"/>
    <w:rsid w:val="009A6778"/>
    <w:rsid w:val="009B1636"/>
    <w:rsid w:val="009B71DD"/>
    <w:rsid w:val="009B7423"/>
    <w:rsid w:val="009B79D2"/>
    <w:rsid w:val="009C0C76"/>
    <w:rsid w:val="009D3649"/>
    <w:rsid w:val="009E2286"/>
    <w:rsid w:val="009E5F87"/>
    <w:rsid w:val="00A0626F"/>
    <w:rsid w:val="00A065CF"/>
    <w:rsid w:val="00A20B6D"/>
    <w:rsid w:val="00A3173D"/>
    <w:rsid w:val="00A31867"/>
    <w:rsid w:val="00A45232"/>
    <w:rsid w:val="00A45513"/>
    <w:rsid w:val="00A46D6B"/>
    <w:rsid w:val="00A55D2D"/>
    <w:rsid w:val="00A611FF"/>
    <w:rsid w:val="00A67921"/>
    <w:rsid w:val="00A71BDF"/>
    <w:rsid w:val="00A80020"/>
    <w:rsid w:val="00A9011A"/>
    <w:rsid w:val="00A918AC"/>
    <w:rsid w:val="00AA35DC"/>
    <w:rsid w:val="00AB5AC0"/>
    <w:rsid w:val="00AB7ABA"/>
    <w:rsid w:val="00AC7DEE"/>
    <w:rsid w:val="00AD272E"/>
    <w:rsid w:val="00AF1DD1"/>
    <w:rsid w:val="00AF3B43"/>
    <w:rsid w:val="00AF3F3B"/>
    <w:rsid w:val="00B01D0E"/>
    <w:rsid w:val="00B10207"/>
    <w:rsid w:val="00B20263"/>
    <w:rsid w:val="00B207D0"/>
    <w:rsid w:val="00B233B7"/>
    <w:rsid w:val="00B32575"/>
    <w:rsid w:val="00B35CDB"/>
    <w:rsid w:val="00B36320"/>
    <w:rsid w:val="00B36CEC"/>
    <w:rsid w:val="00B36DBE"/>
    <w:rsid w:val="00B40C80"/>
    <w:rsid w:val="00B45D5A"/>
    <w:rsid w:val="00B602BC"/>
    <w:rsid w:val="00B60E97"/>
    <w:rsid w:val="00B628FB"/>
    <w:rsid w:val="00B64917"/>
    <w:rsid w:val="00B7084C"/>
    <w:rsid w:val="00B71447"/>
    <w:rsid w:val="00B714A9"/>
    <w:rsid w:val="00B81B84"/>
    <w:rsid w:val="00B83788"/>
    <w:rsid w:val="00B855C6"/>
    <w:rsid w:val="00B94DAC"/>
    <w:rsid w:val="00B9618A"/>
    <w:rsid w:val="00BA20B3"/>
    <w:rsid w:val="00BA2D81"/>
    <w:rsid w:val="00BA787B"/>
    <w:rsid w:val="00BB45BD"/>
    <w:rsid w:val="00BB5585"/>
    <w:rsid w:val="00BC0CE1"/>
    <w:rsid w:val="00BC5600"/>
    <w:rsid w:val="00BE6199"/>
    <w:rsid w:val="00BE6342"/>
    <w:rsid w:val="00BF159A"/>
    <w:rsid w:val="00BF4F8A"/>
    <w:rsid w:val="00C030A3"/>
    <w:rsid w:val="00C03139"/>
    <w:rsid w:val="00C04369"/>
    <w:rsid w:val="00C05670"/>
    <w:rsid w:val="00C116DC"/>
    <w:rsid w:val="00C15422"/>
    <w:rsid w:val="00C232C8"/>
    <w:rsid w:val="00C23385"/>
    <w:rsid w:val="00C26072"/>
    <w:rsid w:val="00C3414D"/>
    <w:rsid w:val="00C342B2"/>
    <w:rsid w:val="00C51351"/>
    <w:rsid w:val="00C537DF"/>
    <w:rsid w:val="00C55002"/>
    <w:rsid w:val="00C65120"/>
    <w:rsid w:val="00C653FB"/>
    <w:rsid w:val="00C673D9"/>
    <w:rsid w:val="00C71E58"/>
    <w:rsid w:val="00C75D89"/>
    <w:rsid w:val="00C83AFC"/>
    <w:rsid w:val="00C8677F"/>
    <w:rsid w:val="00CA2F67"/>
    <w:rsid w:val="00CA7CFD"/>
    <w:rsid w:val="00CD0A6F"/>
    <w:rsid w:val="00CD2189"/>
    <w:rsid w:val="00CD4450"/>
    <w:rsid w:val="00CD5785"/>
    <w:rsid w:val="00CF1495"/>
    <w:rsid w:val="00D03ED5"/>
    <w:rsid w:val="00D13AFE"/>
    <w:rsid w:val="00D14497"/>
    <w:rsid w:val="00D17BC7"/>
    <w:rsid w:val="00D20301"/>
    <w:rsid w:val="00D234B1"/>
    <w:rsid w:val="00D35772"/>
    <w:rsid w:val="00D3603F"/>
    <w:rsid w:val="00D4097B"/>
    <w:rsid w:val="00D44015"/>
    <w:rsid w:val="00D503B1"/>
    <w:rsid w:val="00D53148"/>
    <w:rsid w:val="00D57306"/>
    <w:rsid w:val="00D6063E"/>
    <w:rsid w:val="00D61C73"/>
    <w:rsid w:val="00D751C5"/>
    <w:rsid w:val="00D81EAE"/>
    <w:rsid w:val="00D91C70"/>
    <w:rsid w:val="00DA044F"/>
    <w:rsid w:val="00DA6C88"/>
    <w:rsid w:val="00DA73BB"/>
    <w:rsid w:val="00DB153A"/>
    <w:rsid w:val="00DB2138"/>
    <w:rsid w:val="00DB2860"/>
    <w:rsid w:val="00DB2CB6"/>
    <w:rsid w:val="00DB78B4"/>
    <w:rsid w:val="00DC049C"/>
    <w:rsid w:val="00DC20A4"/>
    <w:rsid w:val="00DC55C6"/>
    <w:rsid w:val="00DD3C0A"/>
    <w:rsid w:val="00DD568D"/>
    <w:rsid w:val="00DE128E"/>
    <w:rsid w:val="00DF119C"/>
    <w:rsid w:val="00DF7BD3"/>
    <w:rsid w:val="00E0643A"/>
    <w:rsid w:val="00E10E77"/>
    <w:rsid w:val="00E2694C"/>
    <w:rsid w:val="00E36C2E"/>
    <w:rsid w:val="00E460AB"/>
    <w:rsid w:val="00E466E1"/>
    <w:rsid w:val="00E51A28"/>
    <w:rsid w:val="00E62EB9"/>
    <w:rsid w:val="00E63835"/>
    <w:rsid w:val="00E70C9E"/>
    <w:rsid w:val="00E75C58"/>
    <w:rsid w:val="00E76FCF"/>
    <w:rsid w:val="00E824D2"/>
    <w:rsid w:val="00E82ADC"/>
    <w:rsid w:val="00E950CC"/>
    <w:rsid w:val="00EA62C4"/>
    <w:rsid w:val="00EA723D"/>
    <w:rsid w:val="00EA77B0"/>
    <w:rsid w:val="00EB2A86"/>
    <w:rsid w:val="00EB36C3"/>
    <w:rsid w:val="00EB56DE"/>
    <w:rsid w:val="00ED129C"/>
    <w:rsid w:val="00ED6A55"/>
    <w:rsid w:val="00ED6D97"/>
    <w:rsid w:val="00EF0DCA"/>
    <w:rsid w:val="00EF1A67"/>
    <w:rsid w:val="00F00592"/>
    <w:rsid w:val="00F018A8"/>
    <w:rsid w:val="00F02FFA"/>
    <w:rsid w:val="00F03DEB"/>
    <w:rsid w:val="00F11948"/>
    <w:rsid w:val="00F305E7"/>
    <w:rsid w:val="00F3139B"/>
    <w:rsid w:val="00F36C34"/>
    <w:rsid w:val="00F40119"/>
    <w:rsid w:val="00F40A01"/>
    <w:rsid w:val="00F43B85"/>
    <w:rsid w:val="00F43CFE"/>
    <w:rsid w:val="00F4413A"/>
    <w:rsid w:val="00F50465"/>
    <w:rsid w:val="00F50EA4"/>
    <w:rsid w:val="00F62A18"/>
    <w:rsid w:val="00F81746"/>
    <w:rsid w:val="00F8235C"/>
    <w:rsid w:val="00F86EC2"/>
    <w:rsid w:val="00F91F34"/>
    <w:rsid w:val="00F9209A"/>
    <w:rsid w:val="00F94D20"/>
    <w:rsid w:val="00FB315F"/>
    <w:rsid w:val="00FB7372"/>
    <w:rsid w:val="00FC299D"/>
    <w:rsid w:val="00FD2808"/>
    <w:rsid w:val="00FD4012"/>
    <w:rsid w:val="00FE07CB"/>
    <w:rsid w:val="00FE0EFE"/>
    <w:rsid w:val="00FE1C90"/>
    <w:rsid w:val="00FE30E5"/>
    <w:rsid w:val="00FF0A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4AB0C"/>
  <w15:docId w15:val="{BD707464-0853-47F9-9B78-C87C65D08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36B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99"/>
    <w:qFormat/>
    <w:rsid w:val="00AB7ABA"/>
    <w:pPr>
      <w:ind w:left="720"/>
      <w:contextualSpacing/>
    </w:pPr>
  </w:style>
  <w:style w:type="paragraph" w:styleId="Tekstprzypisudolnego">
    <w:name w:val="footnote text"/>
    <w:basedOn w:val="Normalny"/>
    <w:link w:val="TekstprzypisudolnegoZnak"/>
    <w:uiPriority w:val="99"/>
    <w:semiHidden/>
    <w:unhideWhenUsed/>
    <w:rsid w:val="00BA2D8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2D81"/>
    <w:rPr>
      <w:sz w:val="20"/>
      <w:szCs w:val="20"/>
    </w:rPr>
  </w:style>
  <w:style w:type="character" w:styleId="Odwoanieprzypisudolnego">
    <w:name w:val="footnote reference"/>
    <w:basedOn w:val="Domylnaczcionkaakapitu"/>
    <w:uiPriority w:val="99"/>
    <w:semiHidden/>
    <w:unhideWhenUsed/>
    <w:rsid w:val="00BA2D81"/>
    <w:rPr>
      <w:vertAlign w:val="superscript"/>
    </w:rPr>
  </w:style>
  <w:style w:type="paragraph" w:styleId="Tekstdymka">
    <w:name w:val="Balloon Text"/>
    <w:basedOn w:val="Normalny"/>
    <w:link w:val="TekstdymkaZnak"/>
    <w:uiPriority w:val="99"/>
    <w:semiHidden/>
    <w:unhideWhenUsed/>
    <w:rsid w:val="00921B4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21B45"/>
    <w:rPr>
      <w:rFonts w:ascii="Tahoma" w:hAnsi="Tahoma" w:cs="Tahoma"/>
      <w:sz w:val="16"/>
      <w:szCs w:val="16"/>
    </w:rPr>
  </w:style>
  <w:style w:type="paragraph" w:styleId="NormalnyWeb">
    <w:name w:val="Normal (Web)"/>
    <w:basedOn w:val="Normalny"/>
    <w:uiPriority w:val="99"/>
    <w:unhideWhenUsed/>
    <w:rsid w:val="00F40A01"/>
    <w:pPr>
      <w:spacing w:after="0" w:line="240" w:lineRule="auto"/>
    </w:pPr>
    <w:rPr>
      <w:rFonts w:ascii="Times New Roman" w:hAnsi="Times New Roman" w:cs="Times New Roman"/>
      <w:sz w:val="24"/>
      <w:szCs w:val="24"/>
      <w:lang w:eastAsia="pl-PL"/>
    </w:rPr>
  </w:style>
  <w:style w:type="character" w:styleId="Hipercze">
    <w:name w:val="Hyperlink"/>
    <w:uiPriority w:val="99"/>
    <w:unhideWhenUsed/>
    <w:rsid w:val="00D03ED5"/>
    <w:rPr>
      <w:color w:val="0000FF"/>
      <w:u w:val="single"/>
    </w:rPr>
  </w:style>
  <w:style w:type="character" w:customStyle="1" w:styleId="AkapitzlistZnak">
    <w:name w:val="Akapit z listą Znak"/>
    <w:link w:val="Akapitzlist"/>
    <w:uiPriority w:val="99"/>
    <w:rsid w:val="00CD0A6F"/>
  </w:style>
  <w:style w:type="paragraph" w:styleId="Nagwek">
    <w:name w:val="header"/>
    <w:basedOn w:val="Normalny"/>
    <w:link w:val="NagwekZnak"/>
    <w:uiPriority w:val="99"/>
    <w:unhideWhenUsed/>
    <w:rsid w:val="00B36D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36DBE"/>
  </w:style>
  <w:style w:type="paragraph" w:styleId="Stopka">
    <w:name w:val="footer"/>
    <w:basedOn w:val="Normalny"/>
    <w:link w:val="StopkaZnak"/>
    <w:uiPriority w:val="99"/>
    <w:unhideWhenUsed/>
    <w:rsid w:val="00B36D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6DBE"/>
  </w:style>
  <w:style w:type="paragraph" w:styleId="Tekstpodstawowy">
    <w:name w:val="Body Text"/>
    <w:basedOn w:val="Normalny"/>
    <w:link w:val="TekstpodstawowyZnak"/>
    <w:uiPriority w:val="99"/>
    <w:unhideWhenUsed/>
    <w:rsid w:val="00BC5600"/>
    <w:pPr>
      <w:spacing w:after="120"/>
    </w:pPr>
    <w:rPr>
      <w:rFonts w:ascii="Calibri" w:eastAsia="Times New Roman" w:hAnsi="Calibri" w:cs="Times New Roman"/>
      <w:lang w:eastAsia="pl-PL"/>
    </w:rPr>
  </w:style>
  <w:style w:type="character" w:customStyle="1" w:styleId="TekstpodstawowyZnak">
    <w:name w:val="Tekst podstawowy Znak"/>
    <w:basedOn w:val="Domylnaczcionkaakapitu"/>
    <w:link w:val="Tekstpodstawowy"/>
    <w:uiPriority w:val="99"/>
    <w:rsid w:val="00BC5600"/>
    <w:rPr>
      <w:rFonts w:ascii="Calibri" w:eastAsia="Times New Roman" w:hAnsi="Calibri" w:cs="Times New Roman"/>
      <w:lang w:eastAsia="pl-PL"/>
    </w:rPr>
  </w:style>
  <w:style w:type="paragraph" w:styleId="Podtytu">
    <w:name w:val="Subtitle"/>
    <w:basedOn w:val="Normalny"/>
    <w:link w:val="PodtytuZnak"/>
    <w:qFormat/>
    <w:rsid w:val="009709C8"/>
    <w:pPr>
      <w:spacing w:after="0" w:line="240" w:lineRule="auto"/>
      <w:jc w:val="center"/>
    </w:pPr>
    <w:rPr>
      <w:rFonts w:ascii="Times New Roman" w:eastAsia="Times New Roman" w:hAnsi="Times New Roman" w:cs="Times New Roman"/>
      <w:b/>
      <w:bCs/>
      <w:sz w:val="28"/>
      <w:szCs w:val="24"/>
      <w:lang w:eastAsia="pl-PL"/>
    </w:rPr>
  </w:style>
  <w:style w:type="character" w:customStyle="1" w:styleId="PodtytuZnak">
    <w:name w:val="Podtytuł Znak"/>
    <w:basedOn w:val="Domylnaczcionkaakapitu"/>
    <w:link w:val="Podtytu"/>
    <w:rsid w:val="009709C8"/>
    <w:rPr>
      <w:rFonts w:ascii="Times New Roman" w:eastAsia="Times New Roman" w:hAnsi="Times New Roman" w:cs="Times New Roman"/>
      <w:b/>
      <w:bCs/>
      <w:sz w:val="28"/>
      <w:szCs w:val="24"/>
      <w:lang w:eastAsia="pl-PL"/>
    </w:rPr>
  </w:style>
  <w:style w:type="paragraph" w:styleId="Tekstpodstawowy3">
    <w:name w:val="Body Text 3"/>
    <w:basedOn w:val="Normalny"/>
    <w:link w:val="Tekstpodstawowy3Znak"/>
    <w:uiPriority w:val="99"/>
    <w:semiHidden/>
    <w:unhideWhenUsed/>
    <w:rsid w:val="00684C11"/>
    <w:pPr>
      <w:spacing w:after="120"/>
    </w:pPr>
    <w:rPr>
      <w:sz w:val="16"/>
      <w:szCs w:val="16"/>
    </w:rPr>
  </w:style>
  <w:style w:type="character" w:customStyle="1" w:styleId="Tekstpodstawowy3Znak">
    <w:name w:val="Tekst podstawowy 3 Znak"/>
    <w:basedOn w:val="Domylnaczcionkaakapitu"/>
    <w:link w:val="Tekstpodstawowy3"/>
    <w:uiPriority w:val="99"/>
    <w:semiHidden/>
    <w:rsid w:val="00684C1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035wog.sekretariat@ron.mil.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platformazakupowa.pl/pn/35wog/proceedings"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UWEhNb01XS1hUUm1ycE1qNW9xYzE0ZE9iS2hNU2xlbj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2ZUMnSMJa9/uYi0aWpffwozIs0YleWVvZiDQRXQbouA=</DigestValue>
      </Reference>
      <Reference URI="#INFO">
        <DigestMethod Algorithm="http://www.w3.org/2001/04/xmlenc#sha256"/>
        <DigestValue>CEcM687Tqgc6tZACflA+fXZt8k7B5xG6b9h//c140qs=</DigestValue>
      </Reference>
    </SignedInfo>
    <SignatureValue>WiVdNiCuqb72NnbCLbvw8sgjp7+Zu4yxRicrFwN5mnVTzNZ41bipUy3e1W+trD6XKaznB41MPaSc/Ii+jrlQmw==</SignatureValue>
    <Object Id="INFO">
      <ArrayOfString xmlns:xsi="http://www.w3.org/2001/XMLSchema-instance" xmlns:xsd="http://www.w3.org/2001/XMLSchema" xmlns="">
        <string>TXHMoMWKXTRmrpMj5oqc14dObKhMSlen</string>
      </ArrayOfString>
    </Object>
  </Signature>
</WrappedLabelInfo>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37EEF-260C-4FFC-9849-0BF4A29072E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18B2729-0328-43C5-BF23-E8EB66303172}">
  <ds:schemaRefs>
    <ds:schemaRef ds:uri="http://www.w3.org/2001/XMLSchema"/>
    <ds:schemaRef ds:uri="http://www.boldonjames.com/2016/02/Classifier/internal/wrappedLabelInfo"/>
    <ds:schemaRef ds:uri="http://www.w3.org/2000/09/xmldsig#"/>
    <ds:schemaRef ds:uri=""/>
  </ds:schemaRefs>
</ds:datastoreItem>
</file>

<file path=customXml/itemProps3.xml><?xml version="1.0" encoding="utf-8"?>
<ds:datastoreItem xmlns:ds="http://schemas.openxmlformats.org/officeDocument/2006/customXml" ds:itemID="{A3E45A6F-EA4F-4B7A-A471-EDC1C770E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17</Pages>
  <Words>5660</Words>
  <Characters>34811</Characters>
  <Application>Microsoft Office Word</Application>
  <DocSecurity>0</DocSecurity>
  <Lines>791</Lines>
  <Paragraphs>364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40107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 Krzysztof</dc:creator>
  <cp:lastModifiedBy>Tytoń Sławomir</cp:lastModifiedBy>
  <cp:revision>13</cp:revision>
  <cp:lastPrinted>2026-02-02T08:19:00Z</cp:lastPrinted>
  <dcterms:created xsi:type="dcterms:W3CDTF">2026-01-29T11:16:00Z</dcterms:created>
  <dcterms:modified xsi:type="dcterms:W3CDTF">2026-02-02T10:11:00Z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4261605b-b840-4bc6-9e17-dc0dd7969717</vt:lpwstr>
  </property>
  <property fmtid="{D5CDD505-2E9C-101B-9397-08002B2CF9AE}" pid="3" name="bjSaver">
    <vt:lpwstr>TFp8mGaEmLJZTlUehc3Bs0o698Cn8FKo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Lis Krzysztof</vt:lpwstr>
  </property>
  <property fmtid="{D5CDD505-2E9C-101B-9397-08002B2CF9AE}" pid="9" name="s5636:Creator type=organization">
    <vt:lpwstr>MILNET-Z</vt:lpwstr>
  </property>
  <property fmtid="{D5CDD505-2E9C-101B-9397-08002B2CF9AE}" pid="10" name="UniqueDocumentKey">
    <vt:lpwstr>d4ce3ec8-a416-45b0-bd80-f91cf05759b7</vt:lpwstr>
  </property>
  <property fmtid="{D5CDD505-2E9C-101B-9397-08002B2CF9AE}" pid="11" name="bjpmDocIH">
    <vt:lpwstr>zYQ4Zgx1H4HRbx8DlUxUA4HQBx7nR7Ss</vt:lpwstr>
  </property>
  <property fmtid="{D5CDD505-2E9C-101B-9397-08002B2CF9AE}" pid="12" name="bjPortionMark">
    <vt:lpwstr>[JAW]</vt:lpwstr>
  </property>
  <property fmtid="{D5CDD505-2E9C-101B-9397-08002B2CF9AE}" pid="13" name="s5636:Creator type=IP">
    <vt:lpwstr>10.80.149.17</vt:lpwstr>
  </property>
</Properties>
</file>